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C9C471" w14:textId="452F00D3" w:rsidR="0047269A" w:rsidRDefault="0047269A" w:rsidP="00C173EC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82872C9" wp14:editId="749EE877">
            <wp:simplePos x="0" y="0"/>
            <wp:positionH relativeFrom="margin">
              <wp:posOffset>-40769</wp:posOffset>
            </wp:positionH>
            <wp:positionV relativeFrom="paragraph">
              <wp:posOffset>0</wp:posOffset>
            </wp:positionV>
            <wp:extent cx="5793323" cy="716915"/>
            <wp:effectExtent l="0" t="0" r="0" b="6985"/>
            <wp:wrapNone/>
            <wp:docPr id="319240842" name="Picture 6" descr="The University of Brighton logo.&#10;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9240842" name="Picture 6" descr="The University of Brighton logo.&#10;&#10;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94632" cy="7170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274E02D0" w14:textId="6EFB0C06" w:rsidR="0047269A" w:rsidRDefault="0047269A" w:rsidP="00C173EC">
      <w:pPr>
        <w:rPr>
          <w:noProof/>
        </w:rPr>
      </w:pPr>
    </w:p>
    <w:p w14:paraId="7694BFBF" w14:textId="30659C6E" w:rsidR="002E5D71" w:rsidRDefault="002E5D71" w:rsidP="00C173EC">
      <w:pPr>
        <w:rPr>
          <w:b/>
        </w:rPr>
      </w:pPr>
    </w:p>
    <w:p w14:paraId="52D83A2B" w14:textId="21958DAD" w:rsidR="00910B42" w:rsidRPr="00FD34C0" w:rsidRDefault="004A2DDD" w:rsidP="00BF4793">
      <w:pPr>
        <w:pStyle w:val="Heading1"/>
        <w:pBdr>
          <w:left w:val="single" w:sz="4" w:space="1" w:color="auto"/>
        </w:pBdr>
      </w:pPr>
      <w:r w:rsidRPr="004A2DDD">
        <w:t>Job Description</w:t>
      </w:r>
    </w:p>
    <w:p w14:paraId="4743AA9B" w14:textId="77777777" w:rsidR="0000422B" w:rsidRDefault="0000422B" w:rsidP="6C2BEF3F">
      <w:pPr>
        <w:spacing w:after="0"/>
        <w:jc w:val="both"/>
        <w:rPr>
          <w:rFonts w:cs="Arial"/>
          <w:b/>
          <w:bCs/>
        </w:rPr>
      </w:pPr>
    </w:p>
    <w:p w14:paraId="17CF0502" w14:textId="5FF582D8" w:rsidR="13073A8A" w:rsidRPr="00651562" w:rsidRDefault="58E85D88" w:rsidP="6C2BEF3F">
      <w:pPr>
        <w:spacing w:after="0"/>
        <w:jc w:val="both"/>
      </w:pPr>
      <w:r w:rsidRPr="0FD5A791">
        <w:rPr>
          <w:rFonts w:cs="Arial"/>
          <w:b/>
          <w:bCs/>
        </w:rPr>
        <w:t>Job title</w:t>
      </w:r>
      <w:r w:rsidR="34DAD8D0" w:rsidRPr="0FD5A791">
        <w:rPr>
          <w:rFonts w:cs="Arial"/>
          <w:b/>
          <w:bCs/>
        </w:rPr>
        <w:t>:</w:t>
      </w:r>
      <w:r w:rsidR="0000422B">
        <w:rPr>
          <w:rFonts w:cs="Arial"/>
          <w:b/>
          <w:bCs/>
        </w:rPr>
        <w:tab/>
      </w:r>
      <w:r w:rsidR="0000422B">
        <w:rPr>
          <w:rFonts w:cs="Arial"/>
          <w:b/>
          <w:bCs/>
        </w:rPr>
        <w:tab/>
      </w:r>
      <w:r w:rsidR="00387243">
        <w:t>S</w:t>
      </w:r>
      <w:r w:rsidR="0047099E" w:rsidRPr="0047099E">
        <w:t xml:space="preserve">exual Violence </w:t>
      </w:r>
      <w:r w:rsidR="00387243">
        <w:t xml:space="preserve">and Domestic Abuse </w:t>
      </w:r>
      <w:r w:rsidR="0047099E" w:rsidRPr="0047099E">
        <w:t>Lead</w:t>
      </w:r>
    </w:p>
    <w:p w14:paraId="13828407" w14:textId="77777777" w:rsidR="000742F4" w:rsidRDefault="000742F4" w:rsidP="002E5D71">
      <w:pPr>
        <w:spacing w:after="0"/>
        <w:jc w:val="both"/>
        <w:rPr>
          <w:rFonts w:cs="Arial"/>
          <w:b/>
        </w:rPr>
      </w:pPr>
    </w:p>
    <w:p w14:paraId="24F79978" w14:textId="5A7D480F" w:rsidR="00177727" w:rsidRPr="00651562" w:rsidRDefault="00910B42" w:rsidP="002E5D71">
      <w:pPr>
        <w:spacing w:after="0"/>
        <w:jc w:val="both"/>
      </w:pPr>
      <w:r>
        <w:rPr>
          <w:rFonts w:cs="Arial"/>
          <w:b/>
        </w:rPr>
        <w:t>Reports to</w:t>
      </w:r>
      <w:r w:rsidRPr="000742F4">
        <w:rPr>
          <w:rFonts w:cs="Arial"/>
          <w:b/>
        </w:rPr>
        <w:t>:</w:t>
      </w:r>
      <w:r w:rsidR="00177727" w:rsidRPr="00177727">
        <w:rPr>
          <w:rFonts w:cs="Arial"/>
          <w:color w:val="0070C0"/>
        </w:rPr>
        <w:t xml:space="preserve"> </w:t>
      </w:r>
      <w:r w:rsidR="00177727">
        <w:rPr>
          <w:rFonts w:cs="Arial"/>
          <w:color w:val="0070C0"/>
        </w:rPr>
        <w:tab/>
      </w:r>
      <w:r w:rsidR="00177727">
        <w:rPr>
          <w:rFonts w:cs="Arial"/>
          <w:color w:val="0070C0"/>
        </w:rPr>
        <w:tab/>
      </w:r>
      <w:r w:rsidR="00CA3D6F" w:rsidRPr="00CA3D6F">
        <w:t>Health and Counselling Manager</w:t>
      </w:r>
    </w:p>
    <w:p w14:paraId="7DD5C956" w14:textId="77777777" w:rsidR="00177727" w:rsidRPr="0000422B" w:rsidRDefault="00177727" w:rsidP="002E5D71">
      <w:pPr>
        <w:spacing w:after="0"/>
        <w:jc w:val="both"/>
        <w:rPr>
          <w:rFonts w:cs="Arial"/>
          <w:b/>
        </w:rPr>
      </w:pPr>
    </w:p>
    <w:p w14:paraId="698F7179" w14:textId="3A39278C" w:rsidR="002E5D71" w:rsidRPr="00651562" w:rsidRDefault="7563E393" w:rsidP="002E5D71">
      <w:pPr>
        <w:spacing w:after="0"/>
        <w:jc w:val="both"/>
      </w:pPr>
      <w:r w:rsidRPr="0FD5A791">
        <w:rPr>
          <w:rFonts w:cs="Arial"/>
          <w:b/>
          <w:bCs/>
        </w:rPr>
        <w:t>Department/School</w:t>
      </w:r>
      <w:r w:rsidR="0000422B">
        <w:rPr>
          <w:rFonts w:cs="Arial"/>
          <w:b/>
          <w:bCs/>
        </w:rPr>
        <w:t>:</w:t>
      </w:r>
      <w:r w:rsidR="0000422B">
        <w:rPr>
          <w:rFonts w:cs="Arial"/>
          <w:b/>
          <w:bCs/>
        </w:rPr>
        <w:tab/>
      </w:r>
      <w:r w:rsidR="00B025CC" w:rsidRPr="00B025CC">
        <w:t>Student Operations and Support</w:t>
      </w:r>
    </w:p>
    <w:p w14:paraId="3F012CC3" w14:textId="77777777" w:rsidR="002E5D71" w:rsidRPr="000742F4" w:rsidRDefault="002E5D71" w:rsidP="002E5D71">
      <w:pPr>
        <w:spacing w:after="0"/>
        <w:jc w:val="both"/>
        <w:rPr>
          <w:rFonts w:cs="Arial"/>
        </w:rPr>
      </w:pPr>
    </w:p>
    <w:p w14:paraId="7A3C84B6" w14:textId="39617BFA" w:rsidR="000742F4" w:rsidRPr="00651562" w:rsidRDefault="000742F4" w:rsidP="000742F4">
      <w:pPr>
        <w:spacing w:after="0"/>
        <w:jc w:val="both"/>
      </w:pPr>
      <w:r w:rsidRPr="000742F4">
        <w:rPr>
          <w:rFonts w:cs="Arial"/>
          <w:b/>
        </w:rPr>
        <w:t>Grade:</w:t>
      </w:r>
      <w:r w:rsidR="0000422B">
        <w:rPr>
          <w:rFonts w:cs="Arial"/>
          <w:b/>
        </w:rPr>
        <w:tab/>
      </w:r>
      <w:r w:rsidR="0000422B">
        <w:rPr>
          <w:rFonts w:cs="Arial"/>
          <w:b/>
        </w:rPr>
        <w:tab/>
      </w:r>
      <w:r w:rsidR="0000422B">
        <w:rPr>
          <w:rFonts w:cs="Arial"/>
          <w:b/>
        </w:rPr>
        <w:tab/>
      </w:r>
      <w:r w:rsidR="00B025CC">
        <w:t>6</w:t>
      </w:r>
    </w:p>
    <w:p w14:paraId="5E3B2B8C" w14:textId="77777777" w:rsidR="002E5D71" w:rsidRPr="000742F4" w:rsidRDefault="002E5D71" w:rsidP="002E5D71">
      <w:pPr>
        <w:spacing w:after="0"/>
        <w:jc w:val="both"/>
        <w:rPr>
          <w:rFonts w:cs="Arial"/>
        </w:rPr>
      </w:pPr>
    </w:p>
    <w:p w14:paraId="12940DE8" w14:textId="098FD16A" w:rsidR="00C41A7D" w:rsidRDefault="002E5D71" w:rsidP="00C41A7D">
      <w:pPr>
        <w:pStyle w:val="Heading2"/>
      </w:pPr>
      <w:r w:rsidRPr="000742F4">
        <w:t>Purpose of the role</w:t>
      </w:r>
      <w:r w:rsidR="00C41A7D">
        <w:t>:</w:t>
      </w:r>
    </w:p>
    <w:p w14:paraId="53FE6BC8" w14:textId="77777777" w:rsidR="00C41A7D" w:rsidRPr="00C41A7D" w:rsidRDefault="00C41A7D" w:rsidP="00C7571E">
      <w:pPr>
        <w:pStyle w:val="NoSpacing"/>
      </w:pPr>
    </w:p>
    <w:p w14:paraId="5AF5181A" w14:textId="73F7BA26" w:rsidR="00C41A7D" w:rsidRDefault="00C41A7D" w:rsidP="00F2369F">
      <w:r>
        <w:t>The</w:t>
      </w:r>
      <w:r w:rsidR="00387243">
        <w:t xml:space="preserve"> S</w:t>
      </w:r>
      <w:r w:rsidR="00387243" w:rsidRPr="0047099E">
        <w:t xml:space="preserve">exual Violence </w:t>
      </w:r>
      <w:r w:rsidR="00387243">
        <w:t xml:space="preserve">and Domestic Abuse </w:t>
      </w:r>
      <w:r w:rsidR="00387243" w:rsidRPr="0047099E">
        <w:t>Lead</w:t>
      </w:r>
      <w:r>
        <w:t xml:space="preserve"> will play </w:t>
      </w:r>
      <w:r w:rsidR="00831E80">
        <w:t>a key role</w:t>
      </w:r>
      <w:r>
        <w:t xml:space="preserve"> in furthering the University’s #NeverOK Pledge and approach to tackling sexual violence, </w:t>
      </w:r>
      <w:r w:rsidR="006579EC">
        <w:t xml:space="preserve">domestic abuse and other forms of </w:t>
      </w:r>
      <w:r>
        <w:t>harassmen</w:t>
      </w:r>
      <w:r w:rsidR="00B4545C">
        <w:t xml:space="preserve">t, </w:t>
      </w:r>
      <w:r w:rsidR="00407361">
        <w:t>abuse</w:t>
      </w:r>
      <w:r w:rsidR="00B4545C">
        <w:t xml:space="preserve"> and discrimination</w:t>
      </w:r>
      <w:r>
        <w:t xml:space="preserve">. The postholder will work within the Student Wellbeing Team, with a </w:t>
      </w:r>
      <w:proofErr w:type="gramStart"/>
      <w:r>
        <w:t>University</w:t>
      </w:r>
      <w:proofErr w:type="gramEnd"/>
      <w:r>
        <w:t>-wide remit for this area of work. They will work closely with the Student Experience and Equalities Manager in overseeing</w:t>
      </w:r>
      <w:r w:rsidR="007B568B">
        <w:t xml:space="preserve"> the Disclosure Response Service</w:t>
      </w:r>
      <w:r>
        <w:t xml:space="preserve"> and developing the existing Student Online Disclosure Tool</w:t>
      </w:r>
      <w:r w:rsidR="007B568B">
        <w:t>,</w:t>
      </w:r>
      <w:r>
        <w:t xml:space="preserve"> which receives in the region of 150-200 disclosures per year</w:t>
      </w:r>
      <w:r w:rsidR="00F2369F">
        <w:t>.</w:t>
      </w:r>
    </w:p>
    <w:p w14:paraId="1573DE27" w14:textId="28111138" w:rsidR="009D5518" w:rsidRPr="0000273D" w:rsidRDefault="00C41A7D" w:rsidP="00EB4092">
      <w:r>
        <w:t>The</w:t>
      </w:r>
      <w:r w:rsidR="001B6FC8">
        <w:t xml:space="preserve"> S</w:t>
      </w:r>
      <w:r w:rsidR="001B6FC8" w:rsidRPr="0047099E">
        <w:t xml:space="preserve">exual Violence </w:t>
      </w:r>
      <w:r w:rsidR="001B6FC8">
        <w:t xml:space="preserve">and Domestic Abuse </w:t>
      </w:r>
      <w:r w:rsidR="001B6FC8" w:rsidRPr="0047099E">
        <w:t>Lead</w:t>
      </w:r>
      <w:r w:rsidR="001B6FC8" w:rsidDel="001B6FC8">
        <w:t xml:space="preserve"> </w:t>
      </w:r>
      <w:r>
        <w:t xml:space="preserve">will lead on complex case management. This will include support, liaison, advocacy </w:t>
      </w:r>
      <w:r w:rsidR="00D31A60">
        <w:t>and providing</w:t>
      </w:r>
      <w:r>
        <w:t xml:space="preserve"> specialist information, advice, and guidance to students. They will hold a caseload and lead on sexual violence</w:t>
      </w:r>
      <w:r w:rsidR="00175ECA">
        <w:t xml:space="preserve"> and domestic abuse</w:t>
      </w:r>
      <w:r>
        <w:t xml:space="preserve"> disclosures, risk assessment, and developing safety plans to include academic, </w:t>
      </w:r>
      <w:r w:rsidR="00F641B6">
        <w:t>housing,</w:t>
      </w:r>
      <w:r>
        <w:t xml:space="preserve"> and financial implications. Thi</w:t>
      </w:r>
      <w:r w:rsidR="002F509D">
        <w:t>s</w:t>
      </w:r>
      <w:r>
        <w:t xml:space="preserve"> role will complement our existing multi-disciplinary support teams and help students to navigate internal and external support pathways and processes. The postholder will also</w:t>
      </w:r>
      <w:r w:rsidR="00F641B6">
        <w:t xml:space="preserve"> </w:t>
      </w:r>
      <w:r>
        <w:t>develop and deliver training and workshops to wider staff and student groups.</w:t>
      </w:r>
      <w:r w:rsidR="001B6FC8">
        <w:t xml:space="preserve"> </w:t>
      </w:r>
    </w:p>
    <w:p w14:paraId="479F2006" w14:textId="1B65D64F" w:rsidR="006F7241" w:rsidRPr="00CB4CE0" w:rsidRDefault="006F7241" w:rsidP="00EB4092">
      <w:pPr>
        <w:pStyle w:val="Heading2"/>
        <w:rPr>
          <w:rFonts w:cs="Arial"/>
          <w:b w:val="0"/>
          <w:bCs/>
          <w:szCs w:val="22"/>
        </w:rPr>
      </w:pPr>
      <w:r w:rsidRPr="00CB4CE0">
        <w:rPr>
          <w:rFonts w:cs="Arial"/>
          <w:bCs/>
          <w:szCs w:val="22"/>
        </w:rPr>
        <w:t>Main areas of responsibility:</w:t>
      </w:r>
    </w:p>
    <w:p w14:paraId="54C971E0" w14:textId="77777777" w:rsidR="00B26873" w:rsidRDefault="00B26873" w:rsidP="00EB4092">
      <w:pPr>
        <w:spacing w:after="0"/>
        <w:jc w:val="both"/>
        <w:rPr>
          <w:rFonts w:cs="Arial"/>
          <w:b/>
        </w:rPr>
      </w:pPr>
    </w:p>
    <w:p w14:paraId="5F823A13" w14:textId="784D9E93" w:rsidR="00B26873" w:rsidRPr="00B26873" w:rsidRDefault="00B26873" w:rsidP="00EB4092">
      <w:pPr>
        <w:spacing w:after="0"/>
        <w:jc w:val="both"/>
        <w:rPr>
          <w:rFonts w:cs="Arial"/>
          <w:b/>
        </w:rPr>
      </w:pPr>
      <w:r w:rsidRPr="00B26873">
        <w:rPr>
          <w:rFonts w:cs="Arial"/>
          <w:b/>
        </w:rPr>
        <w:t>Case Management</w:t>
      </w:r>
    </w:p>
    <w:p w14:paraId="21FACEEF" w14:textId="77777777" w:rsidR="00B26873" w:rsidRPr="00B26873" w:rsidRDefault="00B26873" w:rsidP="00EB4092">
      <w:pPr>
        <w:spacing w:after="0"/>
        <w:rPr>
          <w:rFonts w:asciiTheme="minorHAnsi" w:hAnsiTheme="minorHAnsi"/>
        </w:rPr>
      </w:pPr>
    </w:p>
    <w:p w14:paraId="2DE16D1C" w14:textId="5DC2C681" w:rsidR="00B26873" w:rsidRPr="00B26873" w:rsidRDefault="00B26873" w:rsidP="00EB4092">
      <w:pPr>
        <w:numPr>
          <w:ilvl w:val="0"/>
          <w:numId w:val="3"/>
        </w:numPr>
        <w:spacing w:after="0"/>
        <w:rPr>
          <w:rFonts w:eastAsia="Times New Roman" w:cs="Arial"/>
        </w:rPr>
      </w:pPr>
      <w:r w:rsidRPr="00B26873">
        <w:rPr>
          <w:rFonts w:cs="Arial"/>
        </w:rPr>
        <w:t xml:space="preserve">Assist the Student Experience and Equalities Manager in the management of the </w:t>
      </w:r>
      <w:r w:rsidRPr="00B26873">
        <w:rPr>
          <w:rFonts w:eastAsia="Times New Roman" w:cs="Arial"/>
        </w:rPr>
        <w:t>Online Disclosure Tool and Disclosure Response</w:t>
      </w:r>
      <w:r w:rsidR="00644254">
        <w:rPr>
          <w:rFonts w:eastAsia="Times New Roman" w:cs="Arial"/>
        </w:rPr>
        <w:t xml:space="preserve"> Service</w:t>
      </w:r>
      <w:r w:rsidRPr="00B26873">
        <w:rPr>
          <w:rFonts w:eastAsia="Times New Roman" w:cs="Arial"/>
        </w:rPr>
        <w:t>.</w:t>
      </w:r>
    </w:p>
    <w:p w14:paraId="3C238D2F" w14:textId="77777777" w:rsidR="00B26873" w:rsidRPr="00B26873" w:rsidRDefault="00B26873" w:rsidP="00EB4092">
      <w:pPr>
        <w:numPr>
          <w:ilvl w:val="0"/>
          <w:numId w:val="3"/>
        </w:numPr>
        <w:spacing w:after="0"/>
        <w:rPr>
          <w:rFonts w:eastAsia="Times New Roman" w:cs="Arial"/>
        </w:rPr>
      </w:pPr>
      <w:r w:rsidRPr="00B26873">
        <w:rPr>
          <w:rFonts w:eastAsia="Times New Roman" w:cs="Arial"/>
        </w:rPr>
        <w:t>Lead the management of complex disclosures acting as a single point of contact.</w:t>
      </w:r>
    </w:p>
    <w:p w14:paraId="3AEC1EE3" w14:textId="6F5D7E2D" w:rsidR="00B26873" w:rsidRPr="00B26873" w:rsidRDefault="00B26873" w:rsidP="00EB4092">
      <w:pPr>
        <w:numPr>
          <w:ilvl w:val="0"/>
          <w:numId w:val="3"/>
        </w:numPr>
        <w:spacing w:after="0"/>
        <w:rPr>
          <w:rFonts w:eastAsia="Times New Roman" w:cs="Arial"/>
        </w:rPr>
      </w:pPr>
      <w:r w:rsidRPr="00B26873">
        <w:rPr>
          <w:rFonts w:eastAsia="Times New Roman" w:cs="Arial"/>
        </w:rPr>
        <w:t>Assess safety / safeguarding risks to all parties involved and escalate as appropriate</w:t>
      </w:r>
      <w:r w:rsidR="00C16A86">
        <w:rPr>
          <w:rFonts w:eastAsia="Times New Roman" w:cs="Arial"/>
        </w:rPr>
        <w:t>.</w:t>
      </w:r>
    </w:p>
    <w:p w14:paraId="0F69CA00" w14:textId="2BB76058" w:rsidR="00B26873" w:rsidRDefault="00B26873" w:rsidP="00EB4092">
      <w:pPr>
        <w:numPr>
          <w:ilvl w:val="0"/>
          <w:numId w:val="3"/>
        </w:numPr>
        <w:spacing w:after="0"/>
        <w:rPr>
          <w:rFonts w:eastAsia="Times New Roman" w:cs="Arial"/>
        </w:rPr>
      </w:pPr>
      <w:r w:rsidRPr="00B26873">
        <w:rPr>
          <w:rFonts w:eastAsia="Times New Roman" w:cs="Arial"/>
        </w:rPr>
        <w:t xml:space="preserve">Provide tailored, trauma-informed support to students affected by sexual violence </w:t>
      </w:r>
      <w:r w:rsidR="003261FF">
        <w:rPr>
          <w:rFonts w:eastAsia="Times New Roman" w:cs="Arial"/>
        </w:rPr>
        <w:t>and</w:t>
      </w:r>
      <w:r w:rsidR="00175ECA">
        <w:rPr>
          <w:rFonts w:eastAsia="Times New Roman" w:cs="Arial"/>
        </w:rPr>
        <w:t>/or</w:t>
      </w:r>
      <w:r w:rsidR="003261FF">
        <w:rPr>
          <w:rFonts w:eastAsia="Times New Roman" w:cs="Arial"/>
        </w:rPr>
        <w:t xml:space="preserve"> domestic abuse</w:t>
      </w:r>
      <w:r w:rsidR="00175ECA">
        <w:rPr>
          <w:rFonts w:eastAsia="Times New Roman" w:cs="Arial"/>
        </w:rPr>
        <w:t>.</w:t>
      </w:r>
    </w:p>
    <w:p w14:paraId="5A3DA83B" w14:textId="0FD74A54" w:rsidR="007631BF" w:rsidRPr="00B26873" w:rsidRDefault="007631BF" w:rsidP="00EB4092">
      <w:pPr>
        <w:numPr>
          <w:ilvl w:val="0"/>
          <w:numId w:val="3"/>
        </w:numPr>
        <w:spacing w:after="0"/>
        <w:rPr>
          <w:rFonts w:eastAsia="Times New Roman" w:cs="Arial"/>
        </w:rPr>
      </w:pPr>
      <w:r>
        <w:rPr>
          <w:rFonts w:eastAsia="Times New Roman" w:cs="Arial"/>
        </w:rPr>
        <w:t xml:space="preserve">Empower students to make informed </w:t>
      </w:r>
      <w:r w:rsidR="00FB0F67">
        <w:rPr>
          <w:rFonts w:eastAsia="Times New Roman" w:cs="Arial"/>
        </w:rPr>
        <w:t>choices</w:t>
      </w:r>
      <w:r w:rsidR="00DD293A">
        <w:rPr>
          <w:rFonts w:eastAsia="Times New Roman" w:cs="Arial"/>
        </w:rPr>
        <w:t xml:space="preserve"> around reporting, acces</w:t>
      </w:r>
      <w:r w:rsidR="00BA2A5D">
        <w:rPr>
          <w:rFonts w:eastAsia="Times New Roman" w:cs="Arial"/>
        </w:rPr>
        <w:t>sing support</w:t>
      </w:r>
      <w:r w:rsidR="00FB0F67">
        <w:rPr>
          <w:rFonts w:eastAsia="Times New Roman" w:cs="Arial"/>
        </w:rPr>
        <w:t>, and their wider university experience.</w:t>
      </w:r>
    </w:p>
    <w:p w14:paraId="3C28E46C" w14:textId="77777777" w:rsidR="00B26873" w:rsidRPr="00B26873" w:rsidRDefault="00B26873" w:rsidP="00EB4092">
      <w:pPr>
        <w:numPr>
          <w:ilvl w:val="0"/>
          <w:numId w:val="3"/>
        </w:numPr>
        <w:spacing w:after="0"/>
        <w:rPr>
          <w:rFonts w:eastAsia="Times New Roman" w:cs="Arial"/>
        </w:rPr>
      </w:pPr>
      <w:proofErr w:type="gramStart"/>
      <w:r w:rsidRPr="00B26873">
        <w:rPr>
          <w:rFonts w:eastAsia="Times New Roman" w:cs="Arial"/>
        </w:rPr>
        <w:t>Establish and maintain appropriate professional boundaries at all times</w:t>
      </w:r>
      <w:proofErr w:type="gramEnd"/>
      <w:r w:rsidRPr="00B26873">
        <w:rPr>
          <w:rFonts w:eastAsia="Times New Roman" w:cs="Arial"/>
        </w:rPr>
        <w:t>.</w:t>
      </w:r>
    </w:p>
    <w:p w14:paraId="07CFD61C" w14:textId="489464A7" w:rsidR="00B26873" w:rsidRPr="00B26873" w:rsidRDefault="00B26873" w:rsidP="00EB4092">
      <w:pPr>
        <w:numPr>
          <w:ilvl w:val="0"/>
          <w:numId w:val="3"/>
        </w:numPr>
        <w:spacing w:after="0"/>
        <w:rPr>
          <w:rFonts w:eastAsia="Times New Roman" w:cs="Arial"/>
        </w:rPr>
      </w:pPr>
      <w:r w:rsidRPr="00B26873">
        <w:rPr>
          <w:rFonts w:eastAsia="Times New Roman" w:cs="Arial"/>
        </w:rPr>
        <w:lastRenderedPageBreak/>
        <w:t>Provide guidance on confidentiality, including the circumstances in which information may</w:t>
      </w:r>
      <w:r w:rsidR="00A62BE6">
        <w:rPr>
          <w:rFonts w:eastAsia="Times New Roman" w:cs="Arial"/>
        </w:rPr>
        <w:t xml:space="preserve"> need to</w:t>
      </w:r>
      <w:r w:rsidRPr="00B26873">
        <w:rPr>
          <w:rFonts w:eastAsia="Times New Roman" w:cs="Arial"/>
        </w:rPr>
        <w:t xml:space="preserve"> be shared with third parties.</w:t>
      </w:r>
    </w:p>
    <w:p w14:paraId="4B559F9A" w14:textId="77777777" w:rsidR="00B26873" w:rsidRPr="00B26873" w:rsidRDefault="00B26873" w:rsidP="00EB4092">
      <w:pPr>
        <w:numPr>
          <w:ilvl w:val="0"/>
          <w:numId w:val="3"/>
        </w:numPr>
        <w:spacing w:after="0"/>
        <w:rPr>
          <w:rFonts w:eastAsia="Times New Roman" w:cs="Arial"/>
        </w:rPr>
      </w:pPr>
      <w:r w:rsidRPr="00B26873">
        <w:rPr>
          <w:rFonts w:eastAsia="Times New Roman" w:cs="Arial"/>
        </w:rPr>
        <w:t>Keep accurate and factual case records in accordance with UK GDPR.</w:t>
      </w:r>
    </w:p>
    <w:p w14:paraId="2ED8AFF6" w14:textId="77777777" w:rsidR="00B26873" w:rsidRPr="00B26873" w:rsidRDefault="00B26873" w:rsidP="00EB4092">
      <w:pPr>
        <w:spacing w:after="0"/>
        <w:rPr>
          <w:rFonts w:eastAsia="Times New Roman" w:cs="Arial"/>
          <w:b/>
        </w:rPr>
      </w:pPr>
    </w:p>
    <w:p w14:paraId="2E6C32E5" w14:textId="1924FEF9" w:rsidR="00B26873" w:rsidRDefault="00B26873" w:rsidP="00EB4092">
      <w:pPr>
        <w:spacing w:after="0"/>
        <w:rPr>
          <w:rFonts w:eastAsia="Times New Roman" w:cs="Arial"/>
          <w:b/>
        </w:rPr>
      </w:pPr>
      <w:r w:rsidRPr="00B26873">
        <w:rPr>
          <w:rFonts w:eastAsia="Times New Roman" w:cs="Arial"/>
          <w:b/>
        </w:rPr>
        <w:t>Training and Development</w:t>
      </w:r>
    </w:p>
    <w:p w14:paraId="7C3BFB01" w14:textId="77777777" w:rsidR="00775F12" w:rsidRPr="00775F12" w:rsidRDefault="00775F12" w:rsidP="00EB4092">
      <w:pPr>
        <w:pStyle w:val="NoSpacing"/>
        <w:spacing w:line="276" w:lineRule="auto"/>
      </w:pPr>
    </w:p>
    <w:p w14:paraId="43FDD675" w14:textId="77777777" w:rsidR="00811F6C" w:rsidRDefault="00B26873" w:rsidP="00EB4092">
      <w:pPr>
        <w:numPr>
          <w:ilvl w:val="0"/>
          <w:numId w:val="3"/>
        </w:numPr>
        <w:spacing w:after="0"/>
        <w:rPr>
          <w:rFonts w:eastAsia="Times New Roman" w:cs="Arial"/>
        </w:rPr>
      </w:pPr>
      <w:r w:rsidRPr="00B26873">
        <w:rPr>
          <w:rFonts w:eastAsia="Times New Roman" w:cs="Arial"/>
        </w:rPr>
        <w:t xml:space="preserve">Contribute to the development of the University’s #NeverOK Pledge and </w:t>
      </w:r>
      <w:r w:rsidR="00DB1549">
        <w:rPr>
          <w:rFonts w:eastAsia="Times New Roman" w:cs="Arial"/>
        </w:rPr>
        <w:t xml:space="preserve">explore opportunities to </w:t>
      </w:r>
      <w:r w:rsidR="00271A3A">
        <w:rPr>
          <w:rFonts w:eastAsia="Times New Roman" w:cs="Arial"/>
        </w:rPr>
        <w:t>enhance processes and implement new initiatives</w:t>
      </w:r>
      <w:r w:rsidR="00B63166">
        <w:rPr>
          <w:rFonts w:eastAsia="Times New Roman" w:cs="Arial"/>
        </w:rPr>
        <w:t>.</w:t>
      </w:r>
    </w:p>
    <w:p w14:paraId="07E9454D" w14:textId="177946A6" w:rsidR="00B26873" w:rsidRDefault="005E0450" w:rsidP="00EB4092">
      <w:pPr>
        <w:numPr>
          <w:ilvl w:val="0"/>
          <w:numId w:val="3"/>
        </w:numPr>
        <w:spacing w:after="0"/>
        <w:rPr>
          <w:rFonts w:eastAsia="Times New Roman" w:cs="Arial"/>
        </w:rPr>
      </w:pPr>
      <w:r>
        <w:rPr>
          <w:rFonts w:eastAsia="Times New Roman" w:cs="Arial"/>
        </w:rPr>
        <w:t xml:space="preserve">Play a key part in ensuring the University’s compliance with the new </w:t>
      </w:r>
      <w:proofErr w:type="spellStart"/>
      <w:r>
        <w:rPr>
          <w:rFonts w:eastAsia="Times New Roman" w:cs="Arial"/>
        </w:rPr>
        <w:t>OfS</w:t>
      </w:r>
      <w:proofErr w:type="spellEnd"/>
      <w:r>
        <w:rPr>
          <w:rFonts w:eastAsia="Times New Roman" w:cs="Arial"/>
        </w:rPr>
        <w:t xml:space="preserve"> Condition of Registration E6: </w:t>
      </w:r>
      <w:r w:rsidR="00BC42C9">
        <w:rPr>
          <w:rFonts w:eastAsia="Times New Roman" w:cs="Arial"/>
        </w:rPr>
        <w:t>Harassment and Sexual Misconduct.</w:t>
      </w:r>
      <w:r w:rsidR="00B26873" w:rsidRPr="00B26873">
        <w:rPr>
          <w:rFonts w:eastAsia="Times New Roman" w:cs="Arial"/>
        </w:rPr>
        <w:t xml:space="preserve"> </w:t>
      </w:r>
    </w:p>
    <w:p w14:paraId="38F43502" w14:textId="6FE2DA2A" w:rsidR="006C7206" w:rsidRPr="00B26873" w:rsidRDefault="006C7206" w:rsidP="00EB4092">
      <w:pPr>
        <w:numPr>
          <w:ilvl w:val="0"/>
          <w:numId w:val="3"/>
        </w:numPr>
        <w:spacing w:after="0"/>
        <w:rPr>
          <w:rFonts w:eastAsia="Times New Roman" w:cs="Arial"/>
        </w:rPr>
      </w:pPr>
      <w:r>
        <w:rPr>
          <w:rFonts w:eastAsia="Times New Roman" w:cs="Arial"/>
        </w:rPr>
        <w:t>R</w:t>
      </w:r>
      <w:r w:rsidR="0069647B">
        <w:rPr>
          <w:rFonts w:eastAsia="Times New Roman" w:cs="Arial"/>
        </w:rPr>
        <w:t>eview and make recommendations to improve service standards and delivery.</w:t>
      </w:r>
    </w:p>
    <w:p w14:paraId="1B1440BD" w14:textId="2DCC5386" w:rsidR="00B26873" w:rsidRPr="00B26873" w:rsidRDefault="002B02F3" w:rsidP="00EB4092">
      <w:pPr>
        <w:numPr>
          <w:ilvl w:val="0"/>
          <w:numId w:val="3"/>
        </w:numPr>
        <w:spacing w:after="0"/>
        <w:rPr>
          <w:rFonts w:eastAsia="Times New Roman" w:cs="Arial"/>
        </w:rPr>
      </w:pPr>
      <w:r w:rsidRPr="00A72B66">
        <w:rPr>
          <w:rFonts w:eastAsia="Times New Roman" w:cs="Arial"/>
        </w:rPr>
        <w:t>Work with the Student Experience and Equalities Manager to d</w:t>
      </w:r>
      <w:r w:rsidR="00B26873" w:rsidRPr="00A72B66">
        <w:rPr>
          <w:rFonts w:eastAsia="Times New Roman" w:cs="Arial"/>
        </w:rPr>
        <w:t>esign</w:t>
      </w:r>
      <w:r w:rsidR="00B26873" w:rsidRPr="00B26873">
        <w:rPr>
          <w:rFonts w:eastAsia="Times New Roman" w:cs="Arial"/>
        </w:rPr>
        <w:t xml:space="preserve">, deliver, and </w:t>
      </w:r>
      <w:r w:rsidR="00720185">
        <w:rPr>
          <w:rFonts w:eastAsia="Times New Roman" w:cs="Arial"/>
        </w:rPr>
        <w:t>evaluate</w:t>
      </w:r>
      <w:r w:rsidR="00B26873" w:rsidRPr="00B26873">
        <w:rPr>
          <w:rFonts w:eastAsia="Times New Roman" w:cs="Arial"/>
        </w:rPr>
        <w:t xml:space="preserve"> resources, training</w:t>
      </w:r>
      <w:r w:rsidR="00446FE7">
        <w:rPr>
          <w:rFonts w:eastAsia="Times New Roman" w:cs="Arial"/>
        </w:rPr>
        <w:t>,</w:t>
      </w:r>
      <w:r w:rsidR="00B26873" w:rsidRPr="00B26873">
        <w:rPr>
          <w:rFonts w:eastAsia="Times New Roman" w:cs="Arial"/>
        </w:rPr>
        <w:t xml:space="preserve"> and workshops</w:t>
      </w:r>
      <w:r w:rsidR="00924865">
        <w:rPr>
          <w:rFonts w:eastAsia="Times New Roman" w:cs="Arial"/>
        </w:rPr>
        <w:t>.</w:t>
      </w:r>
    </w:p>
    <w:p w14:paraId="73045B1D" w14:textId="77777777" w:rsidR="00B26873" w:rsidRPr="00B26873" w:rsidRDefault="00B26873" w:rsidP="00EB4092">
      <w:pPr>
        <w:numPr>
          <w:ilvl w:val="0"/>
          <w:numId w:val="3"/>
        </w:numPr>
        <w:spacing w:after="0"/>
        <w:rPr>
          <w:rFonts w:eastAsia="Times New Roman" w:cs="Arial"/>
        </w:rPr>
      </w:pPr>
      <w:r w:rsidRPr="00B26873">
        <w:rPr>
          <w:rFonts w:cs="Arial"/>
        </w:rPr>
        <w:t>Provide specialist advice to staff on individual cases, prioritising student safety.</w:t>
      </w:r>
    </w:p>
    <w:p w14:paraId="09285A2E" w14:textId="6073B42D" w:rsidR="00B26873" w:rsidRPr="00B26873" w:rsidRDefault="00762A23" w:rsidP="00EB4092">
      <w:pPr>
        <w:numPr>
          <w:ilvl w:val="0"/>
          <w:numId w:val="3"/>
        </w:numPr>
        <w:contextualSpacing/>
        <w:rPr>
          <w:rFonts w:cs="Arial"/>
          <w:b/>
          <w:sz w:val="20"/>
          <w:szCs w:val="20"/>
        </w:rPr>
      </w:pPr>
      <w:r>
        <w:rPr>
          <w:rFonts w:cs="Arial"/>
        </w:rPr>
        <w:t>Build</w:t>
      </w:r>
      <w:r w:rsidR="00B26873" w:rsidRPr="00B26873">
        <w:rPr>
          <w:rFonts w:cs="Arial"/>
        </w:rPr>
        <w:t xml:space="preserve"> effective working relationships with, and </w:t>
      </w:r>
      <w:r w:rsidR="002459F3">
        <w:rPr>
          <w:rFonts w:cs="Arial"/>
        </w:rPr>
        <w:t>become</w:t>
      </w:r>
      <w:r w:rsidR="00B26873" w:rsidRPr="00B26873">
        <w:rPr>
          <w:rFonts w:cs="Arial"/>
        </w:rPr>
        <w:t xml:space="preserve"> the main point of contact for, external partners including statutory and voluntary services.</w:t>
      </w:r>
    </w:p>
    <w:p w14:paraId="0DE6FDC4" w14:textId="77777777" w:rsidR="00E14E03" w:rsidRDefault="00B26873" w:rsidP="00E14E03">
      <w:pPr>
        <w:numPr>
          <w:ilvl w:val="0"/>
          <w:numId w:val="3"/>
        </w:numPr>
        <w:contextualSpacing/>
        <w:rPr>
          <w:rFonts w:cs="Arial"/>
        </w:rPr>
      </w:pPr>
      <w:r w:rsidRPr="00B26873">
        <w:rPr>
          <w:rFonts w:cs="Arial"/>
        </w:rPr>
        <w:t xml:space="preserve">Keep up to date with relevant legislation and good practice relating to all aspects of the role to ensure that </w:t>
      </w:r>
      <w:r w:rsidR="00AF31A5">
        <w:rPr>
          <w:rFonts w:cs="Arial"/>
        </w:rPr>
        <w:t xml:space="preserve">all </w:t>
      </w:r>
      <w:r w:rsidRPr="00B26873">
        <w:rPr>
          <w:rFonts w:cs="Arial"/>
        </w:rPr>
        <w:t xml:space="preserve">advice </w:t>
      </w:r>
      <w:r w:rsidR="00F46411">
        <w:rPr>
          <w:rFonts w:cs="Arial"/>
        </w:rPr>
        <w:t>provided</w:t>
      </w:r>
      <w:r w:rsidR="00AF31A5">
        <w:rPr>
          <w:rFonts w:cs="Arial"/>
        </w:rPr>
        <w:t xml:space="preserve"> is </w:t>
      </w:r>
      <w:r w:rsidR="00AF31A5" w:rsidRPr="00AF31A5">
        <w:rPr>
          <w:rFonts w:cs="Arial"/>
        </w:rPr>
        <w:t>accurate and appropriate</w:t>
      </w:r>
      <w:r w:rsidR="00F5740D">
        <w:rPr>
          <w:rFonts w:cs="Arial"/>
        </w:rPr>
        <w:t>.</w:t>
      </w:r>
    </w:p>
    <w:p w14:paraId="299F83F0" w14:textId="6446DF07" w:rsidR="00775F12" w:rsidRPr="00E14E03" w:rsidRDefault="00B26873" w:rsidP="00E14E03">
      <w:pPr>
        <w:numPr>
          <w:ilvl w:val="0"/>
          <w:numId w:val="3"/>
        </w:numPr>
        <w:contextualSpacing/>
        <w:rPr>
          <w:rFonts w:cs="Arial"/>
        </w:rPr>
      </w:pPr>
      <w:r w:rsidRPr="007F6574">
        <w:t>Keep up to date with professional development and represent the university at relevant internal and external case conferences, forums, workshops, seminars.</w:t>
      </w:r>
    </w:p>
    <w:p w14:paraId="59DB6548" w14:textId="77777777" w:rsidR="007F6574" w:rsidRPr="007F6574" w:rsidRDefault="007F6574" w:rsidP="007F6574">
      <w:pPr>
        <w:pStyle w:val="NoSpacing"/>
        <w:rPr>
          <w:rFonts w:ascii="Arial" w:hAnsi="Arial" w:cs="Arial"/>
        </w:rPr>
      </w:pPr>
    </w:p>
    <w:p w14:paraId="52CACACD" w14:textId="7D6F15AD" w:rsidR="00A965A8" w:rsidRPr="007F6574" w:rsidRDefault="00A965A8" w:rsidP="007F6574">
      <w:pPr>
        <w:pStyle w:val="NoSpacing"/>
        <w:rPr>
          <w:rFonts w:ascii="Arial" w:hAnsi="Arial" w:cs="Arial"/>
          <w:b/>
        </w:rPr>
      </w:pPr>
      <w:r w:rsidRPr="007F6574">
        <w:rPr>
          <w:rFonts w:ascii="Arial" w:hAnsi="Arial" w:cs="Arial"/>
          <w:b/>
        </w:rPr>
        <w:t>General responsibilities</w:t>
      </w:r>
    </w:p>
    <w:p w14:paraId="7C7CA992" w14:textId="77777777" w:rsidR="0076164E" w:rsidRPr="00775F12" w:rsidRDefault="0076164E" w:rsidP="004C12D3">
      <w:pPr>
        <w:pStyle w:val="NoSpacing"/>
        <w:spacing w:line="276" w:lineRule="auto"/>
      </w:pPr>
    </w:p>
    <w:p w14:paraId="5E516B0B" w14:textId="773BDFDE" w:rsidR="00C82F11" w:rsidRDefault="00C82F11" w:rsidP="004C12D3">
      <w:pPr>
        <w:contextualSpacing/>
        <w:rPr>
          <w:rFonts w:cs="Arial"/>
        </w:rPr>
      </w:pPr>
      <w:r w:rsidRPr="00C82F11">
        <w:rPr>
          <w:rFonts w:cs="Arial"/>
        </w:rPr>
        <w:t>These are standard to all University of Brighton job descriptions.</w:t>
      </w:r>
    </w:p>
    <w:p w14:paraId="4623433A" w14:textId="77777777" w:rsidR="004C12D3" w:rsidRPr="00C82F11" w:rsidRDefault="004C12D3" w:rsidP="004C12D3">
      <w:pPr>
        <w:contextualSpacing/>
        <w:rPr>
          <w:rFonts w:cs="Arial"/>
        </w:rPr>
      </w:pPr>
    </w:p>
    <w:p w14:paraId="7787B6B1" w14:textId="77777777" w:rsidR="00C82F11" w:rsidRPr="00775F12" w:rsidRDefault="00C82F11" w:rsidP="004C12D3">
      <w:pPr>
        <w:numPr>
          <w:ilvl w:val="0"/>
          <w:numId w:val="3"/>
        </w:numPr>
        <w:contextualSpacing/>
        <w:rPr>
          <w:rFonts w:cs="Arial"/>
        </w:rPr>
      </w:pPr>
      <w:r w:rsidRPr="00775F12">
        <w:rPr>
          <w:rFonts w:cs="Arial"/>
        </w:rPr>
        <w:t>To undertake other duties appropriate to the grade and character of work as may be reasonably required, including specific duties of a similar or lesser grade.</w:t>
      </w:r>
    </w:p>
    <w:p w14:paraId="48D2EB2C" w14:textId="73C3D805" w:rsidR="00A965A8" w:rsidRPr="00775F12" w:rsidRDefault="00A965A8" w:rsidP="004C12D3">
      <w:pPr>
        <w:numPr>
          <w:ilvl w:val="0"/>
          <w:numId w:val="3"/>
        </w:numPr>
        <w:spacing w:after="0"/>
        <w:rPr>
          <w:rFonts w:cs="Arial"/>
        </w:rPr>
      </w:pPr>
      <w:r w:rsidRPr="00775F12">
        <w:rPr>
          <w:rFonts w:cs="Arial"/>
        </w:rPr>
        <w:t>To a</w:t>
      </w:r>
      <w:r w:rsidR="0030586C" w:rsidRPr="00775F12">
        <w:rPr>
          <w:rFonts w:cs="Arial"/>
        </w:rPr>
        <w:t>dhere to the University’s Equality</w:t>
      </w:r>
      <w:r w:rsidR="00A374F6" w:rsidRPr="00775F12">
        <w:rPr>
          <w:rFonts w:cs="Arial"/>
        </w:rPr>
        <w:t xml:space="preserve">, </w:t>
      </w:r>
      <w:r w:rsidR="7B4E9A6F" w:rsidRPr="00775F12">
        <w:rPr>
          <w:rFonts w:cs="Arial"/>
        </w:rPr>
        <w:t>Diversity,</w:t>
      </w:r>
      <w:r w:rsidR="0030586C" w:rsidRPr="00775F12">
        <w:rPr>
          <w:rFonts w:cs="Arial"/>
        </w:rPr>
        <w:t xml:space="preserve"> </w:t>
      </w:r>
      <w:r w:rsidR="00A374F6" w:rsidRPr="00775F12">
        <w:rPr>
          <w:rFonts w:cs="Arial"/>
        </w:rPr>
        <w:t xml:space="preserve">and Inclusion </w:t>
      </w:r>
      <w:r w:rsidR="0030586C" w:rsidRPr="00775F12">
        <w:rPr>
          <w:rFonts w:cs="Arial"/>
        </w:rPr>
        <w:t xml:space="preserve">Policy </w:t>
      </w:r>
      <w:r w:rsidRPr="00775F12">
        <w:rPr>
          <w:rFonts w:cs="Arial"/>
        </w:rPr>
        <w:t>in all activities, and to actively promote equality of opportunity wherever possible</w:t>
      </w:r>
      <w:r w:rsidR="003358DF" w:rsidRPr="00775F12">
        <w:rPr>
          <w:rFonts w:cs="Arial"/>
        </w:rPr>
        <w:t>.</w:t>
      </w:r>
    </w:p>
    <w:p w14:paraId="5E94C283" w14:textId="6609C2D2" w:rsidR="00A965A8" w:rsidRPr="00775F12" w:rsidRDefault="00A965A8" w:rsidP="004C12D3">
      <w:pPr>
        <w:numPr>
          <w:ilvl w:val="0"/>
          <w:numId w:val="3"/>
        </w:numPr>
        <w:spacing w:after="0"/>
        <w:rPr>
          <w:rFonts w:cs="Arial"/>
        </w:rPr>
      </w:pPr>
      <w:r w:rsidRPr="00775F12">
        <w:rPr>
          <w:rFonts w:cs="Arial"/>
        </w:rPr>
        <w:t xml:space="preserve">To be responsible for your own health and safety and that of your </w:t>
      </w:r>
      <w:r w:rsidR="00C82F11" w:rsidRPr="00775F12">
        <w:rPr>
          <w:rFonts w:cs="Arial"/>
        </w:rPr>
        <w:t>colleagues, in accordance with the Health and Safety at Work Act.</w:t>
      </w:r>
    </w:p>
    <w:p w14:paraId="26553278" w14:textId="697E4660" w:rsidR="00C82F11" w:rsidRPr="0049552B" w:rsidRDefault="00C82F11" w:rsidP="004C12D3">
      <w:pPr>
        <w:pStyle w:val="ListParagraph"/>
        <w:numPr>
          <w:ilvl w:val="0"/>
          <w:numId w:val="1"/>
        </w:numPr>
        <w:rPr>
          <w:rFonts w:eastAsiaTheme="minorEastAsia"/>
          <w:lang w:eastAsia="en-GB"/>
        </w:rPr>
      </w:pPr>
      <w:r w:rsidRPr="4674A20C">
        <w:rPr>
          <w:rFonts w:eastAsia="Arial" w:cs="Arial"/>
          <w:lang w:eastAsia="en-GB"/>
        </w:rPr>
        <w:t>To work in accordance with</w:t>
      </w:r>
      <w:r w:rsidR="00B66851" w:rsidRPr="4674A20C">
        <w:rPr>
          <w:rFonts w:eastAsia="Arial" w:cs="Arial"/>
          <w:lang w:eastAsia="en-GB"/>
        </w:rPr>
        <w:t xml:space="preserve"> the</w:t>
      </w:r>
      <w:r w:rsidRPr="4674A20C">
        <w:rPr>
          <w:rFonts w:eastAsia="Arial" w:cs="Arial"/>
          <w:lang w:eastAsia="en-GB"/>
        </w:rPr>
        <w:t xml:space="preserve"> </w:t>
      </w:r>
      <w:r w:rsidR="10A1E383" w:rsidRPr="4674A20C">
        <w:rPr>
          <w:rFonts w:eastAsia="Arial" w:cs="Arial"/>
          <w:color w:val="000000" w:themeColor="text1"/>
        </w:rPr>
        <w:t xml:space="preserve">Data Protection Act </w:t>
      </w:r>
      <w:r w:rsidR="5534F542" w:rsidRPr="4674A20C">
        <w:rPr>
          <w:rFonts w:eastAsia="Arial" w:cs="Arial"/>
          <w:color w:val="000000" w:themeColor="text1"/>
        </w:rPr>
        <w:t>2018</w:t>
      </w:r>
      <w:r w:rsidR="3A8642CB" w:rsidRPr="4674A20C">
        <w:rPr>
          <w:rFonts w:eastAsia="Arial" w:cs="Arial"/>
          <w:color w:val="000000" w:themeColor="text1"/>
        </w:rPr>
        <w:t xml:space="preserve"> and UK GD</w:t>
      </w:r>
      <w:r w:rsidR="002F27FD">
        <w:rPr>
          <w:rFonts w:eastAsia="Arial" w:cs="Arial"/>
          <w:color w:val="000000" w:themeColor="text1"/>
        </w:rPr>
        <w:t>P</w:t>
      </w:r>
      <w:r w:rsidR="3A8642CB" w:rsidRPr="4674A20C">
        <w:rPr>
          <w:rFonts w:eastAsia="Arial" w:cs="Arial"/>
          <w:color w:val="000000" w:themeColor="text1"/>
        </w:rPr>
        <w:t>R</w:t>
      </w:r>
    </w:p>
    <w:p w14:paraId="4D3ADA43" w14:textId="77777777" w:rsidR="0049552B" w:rsidRDefault="0049552B" w:rsidP="0049552B">
      <w:pPr>
        <w:rPr>
          <w:rFonts w:eastAsiaTheme="minorEastAsia"/>
          <w:lang w:eastAsia="en-GB"/>
        </w:rPr>
      </w:pPr>
    </w:p>
    <w:p w14:paraId="3F97D841" w14:textId="77777777" w:rsidR="0049552B" w:rsidRDefault="0049552B" w:rsidP="0049552B">
      <w:pPr>
        <w:rPr>
          <w:rFonts w:eastAsiaTheme="minorEastAsia"/>
          <w:lang w:eastAsia="en-GB"/>
        </w:rPr>
      </w:pPr>
    </w:p>
    <w:p w14:paraId="7FA6CD34" w14:textId="77777777" w:rsidR="0049552B" w:rsidRDefault="0049552B" w:rsidP="0049552B">
      <w:pPr>
        <w:rPr>
          <w:rFonts w:eastAsiaTheme="minorEastAsia"/>
          <w:lang w:eastAsia="en-GB"/>
        </w:rPr>
      </w:pPr>
    </w:p>
    <w:p w14:paraId="58723116" w14:textId="77777777" w:rsidR="0049552B" w:rsidRDefault="0049552B" w:rsidP="0049552B">
      <w:pPr>
        <w:rPr>
          <w:rFonts w:eastAsiaTheme="minorEastAsia"/>
          <w:lang w:eastAsia="en-GB"/>
        </w:rPr>
      </w:pPr>
    </w:p>
    <w:p w14:paraId="28099CC3" w14:textId="77777777" w:rsidR="0049552B" w:rsidRDefault="0049552B" w:rsidP="0049552B">
      <w:pPr>
        <w:rPr>
          <w:rFonts w:eastAsiaTheme="minorEastAsia"/>
          <w:lang w:eastAsia="en-GB"/>
        </w:rPr>
      </w:pPr>
    </w:p>
    <w:p w14:paraId="2306D411" w14:textId="77777777" w:rsidR="0049552B" w:rsidRDefault="0049552B" w:rsidP="0049552B">
      <w:pPr>
        <w:rPr>
          <w:rFonts w:eastAsiaTheme="minorEastAsia"/>
          <w:lang w:eastAsia="en-GB"/>
        </w:rPr>
      </w:pPr>
    </w:p>
    <w:p w14:paraId="6D73A69A" w14:textId="77777777" w:rsidR="0049552B" w:rsidRDefault="0049552B" w:rsidP="0049552B">
      <w:pPr>
        <w:rPr>
          <w:rFonts w:eastAsiaTheme="minorEastAsia"/>
          <w:lang w:eastAsia="en-GB"/>
        </w:rPr>
      </w:pPr>
    </w:p>
    <w:p w14:paraId="2E8330A1" w14:textId="77777777" w:rsidR="007C2FF7" w:rsidRDefault="007C2FF7" w:rsidP="0049552B">
      <w:pPr>
        <w:rPr>
          <w:rFonts w:eastAsiaTheme="minorEastAsia"/>
          <w:lang w:eastAsia="en-GB"/>
        </w:rPr>
      </w:pPr>
    </w:p>
    <w:p w14:paraId="22883C09" w14:textId="77777777" w:rsidR="007C2FF7" w:rsidRPr="0049552B" w:rsidRDefault="007C2FF7" w:rsidP="0049552B">
      <w:pPr>
        <w:rPr>
          <w:rFonts w:eastAsiaTheme="minorEastAsia"/>
          <w:lang w:eastAsia="en-GB"/>
        </w:rPr>
      </w:pPr>
    </w:p>
    <w:p w14:paraId="1C0CED81" w14:textId="61C9DDF0" w:rsidR="006F7241" w:rsidRPr="006B5D4A" w:rsidRDefault="00060811" w:rsidP="006B5D4A">
      <w:pPr>
        <w:pStyle w:val="Heading1"/>
      </w:pPr>
      <w:r>
        <w:t xml:space="preserve">Person </w:t>
      </w:r>
      <w:r w:rsidRPr="00060811">
        <w:t>Specification</w:t>
      </w:r>
    </w:p>
    <w:p w14:paraId="551BFBE2" w14:textId="77777777" w:rsidR="00FB7086" w:rsidRDefault="00FB7086" w:rsidP="00775F12">
      <w:pPr>
        <w:pStyle w:val="NoSpacing"/>
      </w:pPr>
    </w:p>
    <w:p w14:paraId="35BD4424" w14:textId="390A46D2" w:rsidR="00A6540A" w:rsidRDefault="00707C7F" w:rsidP="002E5D71">
      <w:pPr>
        <w:rPr>
          <w:rFonts w:cs="Arial"/>
          <w:b/>
          <w:bCs/>
          <w:i/>
          <w:iCs/>
          <w:color w:val="000000" w:themeColor="text1"/>
          <w:sz w:val="18"/>
          <w:szCs w:val="18"/>
        </w:rPr>
      </w:pPr>
      <w:r w:rsidRPr="08536B08">
        <w:rPr>
          <w:rFonts w:cs="Arial"/>
        </w:rPr>
        <w:t>The person specification focuses on the knowledge</w:t>
      </w:r>
      <w:r w:rsidR="00AC220B" w:rsidRPr="08536B08">
        <w:rPr>
          <w:rFonts w:cs="Arial"/>
        </w:rPr>
        <w:t xml:space="preserve">, skills and abilities, </w:t>
      </w:r>
      <w:r w:rsidRPr="08536B08">
        <w:rPr>
          <w:rFonts w:cs="Arial"/>
        </w:rPr>
        <w:t xml:space="preserve">qualifications, </w:t>
      </w:r>
      <w:r w:rsidR="00AC220B" w:rsidRPr="08536B08">
        <w:rPr>
          <w:rFonts w:cs="Arial"/>
        </w:rPr>
        <w:t xml:space="preserve">and the </w:t>
      </w:r>
      <w:r w:rsidRPr="08536B08">
        <w:rPr>
          <w:rFonts w:cs="Arial"/>
        </w:rPr>
        <w:t>experience required to undertake the role effectively. Please ensure that your application demonstrates how you meet</w:t>
      </w:r>
      <w:r w:rsidR="00EB4092">
        <w:rPr>
          <w:rFonts w:cs="Arial"/>
        </w:rPr>
        <w:t xml:space="preserve"> </w:t>
      </w:r>
      <w:r w:rsidRPr="08536B08">
        <w:rPr>
          <w:rFonts w:cs="Arial"/>
        </w:rPr>
        <w:t>the essential criteria</w:t>
      </w:r>
      <w:r w:rsidR="79B3C983" w:rsidRPr="08536B08">
        <w:rPr>
          <w:rFonts w:cs="Arial"/>
        </w:rPr>
        <w:t xml:space="preserve">. </w:t>
      </w:r>
      <w:r w:rsidRPr="08536B08">
        <w:rPr>
          <w:rFonts w:cs="Arial"/>
        </w:rPr>
        <w:t>You will be assessed by your completed application form</w:t>
      </w:r>
      <w:r w:rsidR="00922E48" w:rsidRPr="08536B08">
        <w:rPr>
          <w:rFonts w:cs="Arial"/>
        </w:rPr>
        <w:t xml:space="preserve"> </w:t>
      </w:r>
      <w:r w:rsidR="00922E48" w:rsidRPr="08536B08">
        <w:rPr>
          <w:rFonts w:cs="Arial"/>
          <w:b/>
          <w:bCs/>
        </w:rPr>
        <w:t>(A),</w:t>
      </w:r>
      <w:r w:rsidR="00922E48" w:rsidRPr="08536B08">
        <w:rPr>
          <w:rFonts w:cs="Arial"/>
        </w:rPr>
        <w:t xml:space="preserve"> at interview </w:t>
      </w:r>
      <w:r w:rsidR="00922E48" w:rsidRPr="08536B08">
        <w:rPr>
          <w:rFonts w:cs="Arial"/>
          <w:b/>
          <w:bCs/>
        </w:rPr>
        <w:t xml:space="preserve">(I) </w:t>
      </w:r>
      <w:r w:rsidR="00922E48" w:rsidRPr="08536B08">
        <w:rPr>
          <w:rFonts w:cs="Arial"/>
        </w:rPr>
        <w:t xml:space="preserve">and in some instances through an exercise </w:t>
      </w:r>
      <w:r w:rsidR="00922E48" w:rsidRPr="08536B08">
        <w:rPr>
          <w:rFonts w:cs="Arial"/>
          <w:b/>
          <w:bCs/>
        </w:rPr>
        <w:t>(E</w:t>
      </w:r>
      <w:r w:rsidR="00922E48" w:rsidRPr="08536B08">
        <w:rPr>
          <w:rFonts w:cs="Arial"/>
        </w:rPr>
        <w:t>)</w:t>
      </w:r>
      <w:r w:rsidR="00970CED">
        <w:rPr>
          <w:rFonts w:cs="Arial"/>
        </w:rPr>
        <w:t>;</w:t>
      </w:r>
      <w:r w:rsidR="0036601E">
        <w:rPr>
          <w:rFonts w:cs="Arial"/>
        </w:rPr>
        <w:t xml:space="preserve"> these </w:t>
      </w:r>
      <w:r w:rsidR="00424E27">
        <w:rPr>
          <w:rFonts w:cs="Arial"/>
        </w:rPr>
        <w:t>are</w:t>
      </w:r>
      <w:r w:rsidR="0036601E">
        <w:rPr>
          <w:rFonts w:cs="Arial"/>
        </w:rPr>
        <w:t xml:space="preserve"> </w:t>
      </w:r>
      <w:r w:rsidR="00B05BF5">
        <w:rPr>
          <w:rFonts w:cs="Arial"/>
        </w:rPr>
        <w:t xml:space="preserve">shown at </w:t>
      </w:r>
      <w:r w:rsidR="0036601E">
        <w:rPr>
          <w:rFonts w:cs="Arial"/>
        </w:rPr>
        <w:t xml:space="preserve">the end of </w:t>
      </w:r>
      <w:r w:rsidR="00B05BF5">
        <w:rPr>
          <w:rFonts w:cs="Arial"/>
        </w:rPr>
        <w:t xml:space="preserve">each </w:t>
      </w:r>
      <w:proofErr w:type="gramStart"/>
      <w:r w:rsidR="0036601E">
        <w:rPr>
          <w:rFonts w:cs="Arial"/>
        </w:rPr>
        <w:t>criteri</w:t>
      </w:r>
      <w:r w:rsidR="004161AD">
        <w:rPr>
          <w:rFonts w:cs="Arial"/>
        </w:rPr>
        <w:t>a</w:t>
      </w:r>
      <w:proofErr w:type="gramEnd"/>
      <w:r w:rsidR="004161AD">
        <w:rPr>
          <w:rFonts w:cs="Arial"/>
        </w:rPr>
        <w:t>.</w:t>
      </w:r>
    </w:p>
    <w:p w14:paraId="469A303B" w14:textId="018CF676" w:rsidR="0072305D" w:rsidRDefault="0072305D" w:rsidP="0072305D">
      <w:pPr>
        <w:pStyle w:val="Heading2"/>
        <w:rPr>
          <w:rFonts w:cs="Arial"/>
          <w:b w:val="0"/>
          <w:bCs/>
          <w:szCs w:val="22"/>
        </w:rPr>
      </w:pPr>
      <w:r w:rsidRPr="004B39AB">
        <w:rPr>
          <w:rFonts w:cs="Arial"/>
          <w:bCs/>
          <w:szCs w:val="22"/>
        </w:rPr>
        <w:t>Essential Criteria</w:t>
      </w:r>
    </w:p>
    <w:p w14:paraId="17D7B7CE" w14:textId="77777777" w:rsidR="00506D74" w:rsidRPr="00506D74" w:rsidRDefault="00506D74" w:rsidP="00506D74">
      <w:pPr>
        <w:pStyle w:val="NoSpacing"/>
      </w:pP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  <w:tblDescription w:val="Table of essential knowledge, skills and abilities. The table indicates when, or how that criteria will be assessed, A indicates by application form, I by interview and E through an exercise. "/>
      </w:tblPr>
      <w:tblGrid>
        <w:gridCol w:w="9072"/>
      </w:tblGrid>
      <w:tr w:rsidR="00865650" w14:paraId="5510AC4E" w14:textId="77777777" w:rsidTr="00CC0857">
        <w:trPr>
          <w:trHeight w:val="358"/>
        </w:trPr>
        <w:tc>
          <w:tcPr>
            <w:tcW w:w="9072" w:type="dxa"/>
          </w:tcPr>
          <w:p w14:paraId="289D2985" w14:textId="0676E9F0" w:rsidR="00865650" w:rsidRPr="00CC0857" w:rsidRDefault="00865650" w:rsidP="00CC0857">
            <w:pPr>
              <w:spacing w:line="276" w:lineRule="auto"/>
              <w:rPr>
                <w:rFonts w:eastAsiaTheme="minorEastAsia" w:cs="Arial"/>
                <w:b/>
                <w:bCs/>
              </w:rPr>
            </w:pPr>
            <w:r w:rsidRPr="0046493A">
              <w:rPr>
                <w:rFonts w:eastAsiaTheme="minorEastAsia" w:cs="Arial"/>
                <w:b/>
                <w:bCs/>
              </w:rPr>
              <w:t>Knowledge, skills, and abilities</w:t>
            </w:r>
          </w:p>
        </w:tc>
      </w:tr>
      <w:tr w:rsidR="00865650" w14:paraId="12269380" w14:textId="77777777" w:rsidTr="0049552B">
        <w:trPr>
          <w:trHeight w:val="3676"/>
        </w:trPr>
        <w:tc>
          <w:tcPr>
            <w:tcW w:w="9072" w:type="dxa"/>
          </w:tcPr>
          <w:p w14:paraId="4E30A871" w14:textId="7840F8B0" w:rsidR="00D448B4" w:rsidRPr="00D448B4" w:rsidRDefault="00CC0857" w:rsidP="00D448B4">
            <w:pPr>
              <w:pStyle w:val="NoSpacing"/>
              <w:numPr>
                <w:ilvl w:val="0"/>
                <w:numId w:val="36"/>
              </w:numPr>
              <w:spacing w:line="276" w:lineRule="auto"/>
              <w:ind w:left="318" w:hanging="284"/>
              <w:rPr>
                <w:rFonts w:ascii="Arial" w:eastAsiaTheme="minorEastAsia" w:hAnsi="Arial" w:cs="Arial"/>
                <w:b/>
              </w:rPr>
            </w:pPr>
            <w:r w:rsidRPr="00D448B4">
              <w:rPr>
                <w:rFonts w:ascii="Arial" w:hAnsi="Arial" w:cs="Arial"/>
              </w:rPr>
              <w:t xml:space="preserve">Up-to-date knowledge and understanding of matters relating to </w:t>
            </w:r>
            <w:r w:rsidR="00062B3E">
              <w:rPr>
                <w:rFonts w:ascii="Arial" w:hAnsi="Arial" w:cs="Arial"/>
              </w:rPr>
              <w:t xml:space="preserve">sexual violence, domestic abuse and </w:t>
            </w:r>
            <w:r w:rsidR="009523C6">
              <w:rPr>
                <w:rFonts w:ascii="Arial" w:hAnsi="Arial" w:cs="Arial"/>
              </w:rPr>
              <w:t>all</w:t>
            </w:r>
            <w:r w:rsidR="00062B3E">
              <w:rPr>
                <w:rFonts w:ascii="Arial" w:hAnsi="Arial" w:cs="Arial"/>
              </w:rPr>
              <w:t xml:space="preserve"> forms of </w:t>
            </w:r>
            <w:r w:rsidRPr="00D448B4">
              <w:rPr>
                <w:rFonts w:ascii="Arial" w:hAnsi="Arial" w:cs="Arial"/>
              </w:rPr>
              <w:t>harassment, violence</w:t>
            </w:r>
            <w:r w:rsidR="009523C6">
              <w:rPr>
                <w:rFonts w:ascii="Arial" w:hAnsi="Arial" w:cs="Arial"/>
              </w:rPr>
              <w:t>, discrimination</w:t>
            </w:r>
            <w:r w:rsidRPr="00D448B4">
              <w:rPr>
                <w:rFonts w:ascii="Arial" w:hAnsi="Arial" w:cs="Arial"/>
              </w:rPr>
              <w:t xml:space="preserve"> and abuse.</w:t>
            </w:r>
            <w:r w:rsidR="00CE41E7" w:rsidRPr="00D448B4">
              <w:rPr>
                <w:rFonts w:ascii="Arial" w:hAnsi="Arial" w:cs="Arial"/>
              </w:rPr>
              <w:t xml:space="preserve"> </w:t>
            </w:r>
            <w:r w:rsidR="00CE41E7" w:rsidRPr="00D448B4">
              <w:rPr>
                <w:rFonts w:ascii="Arial" w:hAnsi="Arial" w:cs="Arial"/>
                <w:b/>
                <w:bCs/>
              </w:rPr>
              <w:t>A,</w:t>
            </w:r>
            <w:r w:rsidR="00D90B38" w:rsidRPr="00D448B4">
              <w:rPr>
                <w:rFonts w:ascii="Arial" w:hAnsi="Arial" w:cs="Arial"/>
                <w:b/>
                <w:bCs/>
              </w:rPr>
              <w:t xml:space="preserve"> </w:t>
            </w:r>
            <w:r w:rsidR="00CE41E7" w:rsidRPr="00D448B4">
              <w:rPr>
                <w:rFonts w:ascii="Arial" w:hAnsi="Arial" w:cs="Arial"/>
                <w:b/>
                <w:bCs/>
              </w:rPr>
              <w:t>I</w:t>
            </w:r>
          </w:p>
          <w:p w14:paraId="205FF5D5" w14:textId="29D594B5" w:rsidR="00D448B4" w:rsidRPr="0049552B" w:rsidRDefault="00CC0857" w:rsidP="0049552B">
            <w:pPr>
              <w:pStyle w:val="NoSpacing"/>
              <w:numPr>
                <w:ilvl w:val="0"/>
                <w:numId w:val="36"/>
              </w:numPr>
              <w:spacing w:line="276" w:lineRule="auto"/>
              <w:ind w:left="318" w:hanging="284"/>
              <w:rPr>
                <w:rFonts w:ascii="Arial" w:eastAsiaTheme="minorEastAsia" w:hAnsi="Arial" w:cs="Arial"/>
                <w:b/>
              </w:rPr>
            </w:pPr>
            <w:r w:rsidRPr="00D448B4">
              <w:rPr>
                <w:rFonts w:ascii="Arial" w:hAnsi="Arial" w:cs="Arial"/>
              </w:rPr>
              <w:t>Up-to-date knowledge and understanding of relevant legislation, codes of practice and national agenda</w:t>
            </w:r>
            <w:r w:rsidR="007D7DF7" w:rsidRPr="00D448B4">
              <w:rPr>
                <w:rFonts w:ascii="Arial" w:hAnsi="Arial" w:cs="Arial"/>
              </w:rPr>
              <w:t>s</w:t>
            </w:r>
            <w:r w:rsidRPr="00D448B4">
              <w:rPr>
                <w:rFonts w:ascii="Arial" w:hAnsi="Arial" w:cs="Arial"/>
              </w:rPr>
              <w:t xml:space="preserve"> </w:t>
            </w:r>
            <w:r w:rsidR="007D7DF7" w:rsidRPr="00D448B4">
              <w:rPr>
                <w:rFonts w:ascii="Arial" w:hAnsi="Arial" w:cs="Arial"/>
              </w:rPr>
              <w:t>in</w:t>
            </w:r>
            <w:r w:rsidRPr="00D448B4">
              <w:rPr>
                <w:rFonts w:ascii="Arial" w:hAnsi="Arial" w:cs="Arial"/>
              </w:rPr>
              <w:t xml:space="preserve"> this area of work </w:t>
            </w:r>
            <w:r w:rsidR="009A3F01">
              <w:rPr>
                <w:rFonts w:ascii="Arial" w:hAnsi="Arial" w:cs="Arial"/>
              </w:rPr>
              <w:t>within</w:t>
            </w:r>
            <w:r w:rsidRPr="00D448B4">
              <w:rPr>
                <w:rFonts w:ascii="Arial" w:hAnsi="Arial" w:cs="Arial"/>
              </w:rPr>
              <w:t xml:space="preserve"> higher education.</w:t>
            </w:r>
            <w:r w:rsidR="00EE2F6F" w:rsidRPr="00D448B4">
              <w:rPr>
                <w:rFonts w:ascii="Arial" w:hAnsi="Arial" w:cs="Arial"/>
                <w:b/>
                <w:bCs/>
              </w:rPr>
              <w:t xml:space="preserve"> </w:t>
            </w:r>
            <w:r w:rsidR="001B16F5">
              <w:rPr>
                <w:rFonts w:ascii="Arial" w:hAnsi="Arial" w:cs="Arial"/>
                <w:b/>
                <w:bCs/>
              </w:rPr>
              <w:t xml:space="preserve">A, </w:t>
            </w:r>
            <w:r w:rsidR="00EE2F6F" w:rsidRPr="00D448B4">
              <w:rPr>
                <w:rFonts w:ascii="Arial" w:hAnsi="Arial" w:cs="Arial"/>
                <w:b/>
                <w:bCs/>
              </w:rPr>
              <w:t>I</w:t>
            </w:r>
          </w:p>
          <w:p w14:paraId="4458B8E5" w14:textId="6342A4F3" w:rsidR="00D45BF0" w:rsidRPr="00D448B4" w:rsidRDefault="00CC0857" w:rsidP="00D448B4">
            <w:pPr>
              <w:pStyle w:val="NoSpacing"/>
              <w:numPr>
                <w:ilvl w:val="0"/>
                <w:numId w:val="36"/>
              </w:numPr>
              <w:spacing w:line="276" w:lineRule="auto"/>
              <w:ind w:left="318" w:hanging="284"/>
              <w:rPr>
                <w:rFonts w:ascii="Arial" w:eastAsiaTheme="minorEastAsia" w:hAnsi="Arial" w:cs="Arial"/>
                <w:b/>
              </w:rPr>
            </w:pPr>
            <w:r w:rsidRPr="00D448B4">
              <w:rPr>
                <w:rFonts w:ascii="Arial" w:eastAsiaTheme="minorEastAsia" w:hAnsi="Arial" w:cs="Arial"/>
                <w:bCs/>
              </w:rPr>
              <w:t xml:space="preserve">Excellent </w:t>
            </w:r>
            <w:r w:rsidR="00276887">
              <w:rPr>
                <w:rFonts w:ascii="Arial" w:eastAsiaTheme="minorEastAsia" w:hAnsi="Arial" w:cs="Arial"/>
                <w:bCs/>
              </w:rPr>
              <w:t xml:space="preserve">communication and </w:t>
            </w:r>
            <w:r w:rsidRPr="00D448B4">
              <w:rPr>
                <w:rFonts w:ascii="Arial" w:eastAsiaTheme="minorEastAsia" w:hAnsi="Arial" w:cs="Arial"/>
                <w:bCs/>
              </w:rPr>
              <w:t xml:space="preserve">interpersonal skills </w:t>
            </w:r>
            <w:r w:rsidR="00D45BF0" w:rsidRPr="00D448B4">
              <w:rPr>
                <w:rFonts w:ascii="Arial" w:eastAsiaTheme="minorEastAsia" w:hAnsi="Arial" w:cs="Arial"/>
                <w:bCs/>
              </w:rPr>
              <w:t>includi</w:t>
            </w:r>
            <w:r w:rsidR="00D03027" w:rsidRPr="00D448B4">
              <w:rPr>
                <w:rFonts w:ascii="Arial" w:eastAsiaTheme="minorEastAsia" w:hAnsi="Arial" w:cs="Arial"/>
                <w:bCs/>
              </w:rPr>
              <w:t xml:space="preserve">ng </w:t>
            </w:r>
            <w:r w:rsidR="00C61BC9" w:rsidRPr="00D448B4">
              <w:rPr>
                <w:rFonts w:ascii="Arial" w:eastAsiaTheme="minorEastAsia" w:hAnsi="Arial" w:cs="Arial"/>
                <w:bCs/>
              </w:rPr>
              <w:t xml:space="preserve">the use of </w:t>
            </w:r>
            <w:r w:rsidR="00D45BF0" w:rsidRPr="00D448B4">
              <w:rPr>
                <w:rFonts w:ascii="Arial" w:eastAsiaTheme="minorEastAsia" w:hAnsi="Arial" w:cs="Arial"/>
                <w:bCs/>
              </w:rPr>
              <w:t>empath</w:t>
            </w:r>
            <w:r w:rsidR="00D80FCF" w:rsidRPr="00D448B4">
              <w:rPr>
                <w:rFonts w:ascii="Arial" w:eastAsiaTheme="minorEastAsia" w:hAnsi="Arial" w:cs="Arial"/>
                <w:bCs/>
              </w:rPr>
              <w:t>y</w:t>
            </w:r>
            <w:r w:rsidR="00D45BF0" w:rsidRPr="00D448B4">
              <w:rPr>
                <w:rFonts w:ascii="Arial" w:eastAsiaTheme="minorEastAsia" w:hAnsi="Arial" w:cs="Arial"/>
                <w:bCs/>
              </w:rPr>
              <w:t xml:space="preserve"> and sensitiv</w:t>
            </w:r>
            <w:r w:rsidR="00D80FCF" w:rsidRPr="00D448B4">
              <w:rPr>
                <w:rFonts w:ascii="Arial" w:eastAsiaTheme="minorEastAsia" w:hAnsi="Arial" w:cs="Arial"/>
                <w:bCs/>
              </w:rPr>
              <w:t xml:space="preserve">ity </w:t>
            </w:r>
            <w:r w:rsidR="00D45BF0" w:rsidRPr="00D448B4">
              <w:rPr>
                <w:rFonts w:ascii="Arial" w:eastAsiaTheme="minorEastAsia" w:hAnsi="Arial" w:cs="Arial"/>
                <w:bCs/>
              </w:rPr>
              <w:t>in complex and distressing situations. I</w:t>
            </w:r>
          </w:p>
          <w:p w14:paraId="056841CB" w14:textId="08BA821B" w:rsidR="00CC0857" w:rsidRPr="00CC0857" w:rsidRDefault="00CC0857" w:rsidP="00CC0857">
            <w:pPr>
              <w:numPr>
                <w:ilvl w:val="0"/>
                <w:numId w:val="2"/>
              </w:numPr>
              <w:spacing w:after="200" w:line="276" w:lineRule="auto"/>
              <w:ind w:left="331" w:hanging="297"/>
              <w:contextualSpacing/>
              <w:rPr>
                <w:rFonts w:eastAsiaTheme="minorEastAsia" w:cs="Arial"/>
                <w:bCs/>
              </w:rPr>
            </w:pPr>
            <w:r w:rsidRPr="00CC0857">
              <w:rPr>
                <w:rFonts w:eastAsiaTheme="minorEastAsia" w:cs="Arial"/>
                <w:bCs/>
                <w:color w:val="000000"/>
              </w:rPr>
              <w:t xml:space="preserve">Solid understanding of power and control </w:t>
            </w:r>
            <w:r w:rsidR="00766309" w:rsidRPr="00CC0857">
              <w:rPr>
                <w:rFonts w:eastAsiaTheme="minorEastAsia" w:cs="Arial"/>
                <w:bCs/>
                <w:color w:val="000000"/>
              </w:rPr>
              <w:t>dynamics</w:t>
            </w:r>
            <w:r w:rsidRPr="00CC0857">
              <w:rPr>
                <w:rFonts w:eastAsiaTheme="minorEastAsia" w:cs="Arial"/>
                <w:bCs/>
                <w:color w:val="000000"/>
              </w:rPr>
              <w:t>, especially within a Higher Education</w:t>
            </w:r>
            <w:r w:rsidR="00D512D1">
              <w:rPr>
                <w:rFonts w:eastAsiaTheme="minorEastAsia" w:cs="Arial"/>
                <w:bCs/>
                <w:color w:val="000000"/>
              </w:rPr>
              <w:t xml:space="preserve"> setting</w:t>
            </w:r>
            <w:r w:rsidRPr="00CC0857">
              <w:rPr>
                <w:rFonts w:eastAsiaTheme="minorEastAsia" w:cs="Arial"/>
                <w:bCs/>
                <w:color w:val="000000"/>
              </w:rPr>
              <w:t xml:space="preserve"> or similar environment.</w:t>
            </w:r>
            <w:r w:rsidR="008D5D14">
              <w:rPr>
                <w:rFonts w:eastAsiaTheme="minorEastAsia" w:cs="Arial"/>
                <w:bCs/>
                <w:color w:val="000000"/>
              </w:rPr>
              <w:t xml:space="preserve"> </w:t>
            </w:r>
            <w:r w:rsidR="008D5D14" w:rsidRPr="0049552B">
              <w:rPr>
                <w:rFonts w:eastAsiaTheme="minorEastAsia" w:cs="Arial"/>
                <w:b/>
                <w:color w:val="000000"/>
              </w:rPr>
              <w:t>A,</w:t>
            </w:r>
            <w:r w:rsidR="00D512D1">
              <w:rPr>
                <w:rFonts w:eastAsiaTheme="minorEastAsia" w:cs="Arial"/>
                <w:bCs/>
                <w:color w:val="000000"/>
              </w:rPr>
              <w:t xml:space="preserve"> </w:t>
            </w:r>
            <w:r w:rsidR="00D512D1" w:rsidRPr="00D512D1">
              <w:rPr>
                <w:rFonts w:eastAsiaTheme="minorEastAsia" w:cs="Arial"/>
                <w:b/>
                <w:color w:val="000000"/>
              </w:rPr>
              <w:t>I</w:t>
            </w:r>
          </w:p>
          <w:p w14:paraId="16CCE166" w14:textId="08BF8887" w:rsidR="00CC0857" w:rsidRPr="00CC0857" w:rsidRDefault="00256560" w:rsidP="00CC0857">
            <w:pPr>
              <w:numPr>
                <w:ilvl w:val="0"/>
                <w:numId w:val="2"/>
              </w:numPr>
              <w:spacing w:after="200" w:line="276" w:lineRule="auto"/>
              <w:ind w:left="331" w:hanging="297"/>
              <w:contextualSpacing/>
              <w:rPr>
                <w:rFonts w:eastAsiaTheme="minorEastAsia" w:cs="Arial"/>
                <w:b/>
              </w:rPr>
            </w:pPr>
            <w:r>
              <w:rPr>
                <w:rFonts w:cs="Arial"/>
              </w:rPr>
              <w:t>Confident in</w:t>
            </w:r>
            <w:r w:rsidR="00CC0857" w:rsidRPr="00CC0857">
              <w:rPr>
                <w:rFonts w:cs="Arial"/>
              </w:rPr>
              <w:t xml:space="preserve"> </w:t>
            </w:r>
            <w:r w:rsidR="002C6B1B">
              <w:rPr>
                <w:rFonts w:cs="Arial"/>
              </w:rPr>
              <w:t>influenc</w:t>
            </w:r>
            <w:r>
              <w:rPr>
                <w:rFonts w:cs="Arial"/>
              </w:rPr>
              <w:t>ing</w:t>
            </w:r>
            <w:r w:rsidR="002C6B1B">
              <w:rPr>
                <w:rFonts w:cs="Arial"/>
              </w:rPr>
              <w:t xml:space="preserve"> and </w:t>
            </w:r>
            <w:r w:rsidR="00CC0857" w:rsidRPr="00CC0857">
              <w:rPr>
                <w:rFonts w:cs="Arial"/>
              </w:rPr>
              <w:t>collaborat</w:t>
            </w:r>
            <w:r>
              <w:rPr>
                <w:rFonts w:cs="Arial"/>
              </w:rPr>
              <w:t>ing</w:t>
            </w:r>
            <w:r w:rsidR="00CC0857" w:rsidRPr="00CC0857">
              <w:rPr>
                <w:rFonts w:cs="Arial"/>
              </w:rPr>
              <w:t xml:space="preserve"> with staff and external practitioners.</w:t>
            </w:r>
            <w:r w:rsidR="00EA00B3" w:rsidRPr="00D90B38">
              <w:rPr>
                <w:rFonts w:eastAsia="Times New Roman" w:cs="Arial"/>
                <w:b/>
                <w:bCs/>
              </w:rPr>
              <w:t xml:space="preserve"> I</w:t>
            </w:r>
          </w:p>
          <w:p w14:paraId="4CEFC0B9" w14:textId="24EC2EA6" w:rsidR="00CC0857" w:rsidRPr="00CC0857" w:rsidRDefault="00CC0857" w:rsidP="00CC0857">
            <w:pPr>
              <w:numPr>
                <w:ilvl w:val="0"/>
                <w:numId w:val="2"/>
              </w:numPr>
              <w:spacing w:after="200" w:line="276" w:lineRule="auto"/>
              <w:ind w:left="331" w:hanging="297"/>
              <w:contextualSpacing/>
              <w:rPr>
                <w:rFonts w:eastAsiaTheme="minorEastAsia" w:cs="Arial"/>
                <w:b/>
              </w:rPr>
            </w:pPr>
            <w:r w:rsidRPr="00CC0857">
              <w:rPr>
                <w:rFonts w:cs="Arial"/>
              </w:rPr>
              <w:t>Ability to work autonomously and as part of a team.</w:t>
            </w:r>
            <w:r w:rsidR="00EA00B3">
              <w:rPr>
                <w:rFonts w:cs="Arial"/>
              </w:rPr>
              <w:t xml:space="preserve"> </w:t>
            </w:r>
            <w:r w:rsidR="00EA00B3" w:rsidRPr="00EA00B3">
              <w:rPr>
                <w:rFonts w:cs="Arial"/>
                <w:b/>
                <w:bCs/>
              </w:rPr>
              <w:t>I</w:t>
            </w:r>
          </w:p>
          <w:p w14:paraId="123C6EFC" w14:textId="7DEE34DE" w:rsidR="00EA00B3" w:rsidRPr="00EA00B3" w:rsidRDefault="00CC0857" w:rsidP="00EA00B3">
            <w:pPr>
              <w:numPr>
                <w:ilvl w:val="0"/>
                <w:numId w:val="2"/>
              </w:numPr>
              <w:spacing w:after="200" w:line="276" w:lineRule="auto"/>
              <w:ind w:left="331" w:hanging="297"/>
              <w:contextualSpacing/>
              <w:rPr>
                <w:rFonts w:eastAsiaTheme="minorEastAsia" w:cs="Arial"/>
                <w:b/>
              </w:rPr>
            </w:pPr>
            <w:r w:rsidRPr="00CC0857">
              <w:rPr>
                <w:rFonts w:cs="Arial"/>
              </w:rPr>
              <w:t>Ability to be</w:t>
            </w:r>
            <w:r w:rsidR="003B1B14">
              <w:rPr>
                <w:rFonts w:cs="Arial"/>
              </w:rPr>
              <w:t xml:space="preserve"> organised,</w:t>
            </w:r>
            <w:r w:rsidRPr="00CC0857">
              <w:rPr>
                <w:rFonts w:cs="Arial"/>
              </w:rPr>
              <w:t xml:space="preserve"> calm</w:t>
            </w:r>
            <w:r w:rsidR="003B1B14">
              <w:rPr>
                <w:rFonts w:cs="Arial"/>
              </w:rPr>
              <w:t>,</w:t>
            </w:r>
            <w:r w:rsidRPr="00CC0857">
              <w:rPr>
                <w:rFonts w:cs="Arial"/>
              </w:rPr>
              <w:t xml:space="preserve"> and efficient in a pressurised environment.</w:t>
            </w:r>
            <w:r w:rsidR="00EA00B3">
              <w:rPr>
                <w:rFonts w:cs="Arial"/>
              </w:rPr>
              <w:t xml:space="preserve"> </w:t>
            </w:r>
            <w:r w:rsidR="00891D4E" w:rsidRPr="00D90B38">
              <w:rPr>
                <w:rFonts w:eastAsia="Times New Roman" w:cs="Arial"/>
                <w:b/>
                <w:bCs/>
              </w:rPr>
              <w:t>A, I</w:t>
            </w:r>
          </w:p>
          <w:p w14:paraId="7BAF1BE7" w14:textId="7666959D" w:rsidR="00865650" w:rsidRPr="009A42BB" w:rsidRDefault="00CC0857" w:rsidP="009A42BB">
            <w:pPr>
              <w:numPr>
                <w:ilvl w:val="0"/>
                <w:numId w:val="2"/>
              </w:numPr>
              <w:spacing w:after="200" w:line="276" w:lineRule="auto"/>
              <w:ind w:left="331" w:hanging="297"/>
              <w:contextualSpacing/>
              <w:rPr>
                <w:rFonts w:eastAsiaTheme="minorEastAsia" w:cs="Arial"/>
                <w:b/>
              </w:rPr>
            </w:pPr>
            <w:r w:rsidRPr="00EA00B3">
              <w:rPr>
                <w:rFonts w:cs="Arial"/>
              </w:rPr>
              <w:t>Ability to maintain pe</w:t>
            </w:r>
            <w:r w:rsidR="0049552B">
              <w:rPr>
                <w:rFonts w:cs="Arial"/>
              </w:rPr>
              <w:t>r</w:t>
            </w:r>
            <w:r w:rsidRPr="00EA00B3">
              <w:rPr>
                <w:rFonts w:cs="Arial"/>
              </w:rPr>
              <w:t>sonal and professional boundaries</w:t>
            </w:r>
            <w:r w:rsidR="00891D4E">
              <w:rPr>
                <w:rFonts w:cs="Arial"/>
              </w:rPr>
              <w:t>.</w:t>
            </w:r>
            <w:r w:rsidR="00891D4E" w:rsidRPr="00891D4E">
              <w:rPr>
                <w:rFonts w:cs="Arial"/>
                <w:b/>
                <w:bCs/>
              </w:rPr>
              <w:t xml:space="preserve"> I</w:t>
            </w:r>
          </w:p>
        </w:tc>
      </w:tr>
      <w:tr w:rsidR="00865650" w14:paraId="41777F18" w14:textId="77777777" w:rsidTr="00891D4E">
        <w:trPr>
          <w:trHeight w:val="309"/>
        </w:trPr>
        <w:tc>
          <w:tcPr>
            <w:tcW w:w="9072" w:type="dxa"/>
          </w:tcPr>
          <w:p w14:paraId="2D0E3DC9" w14:textId="53B4D9BB" w:rsidR="00865650" w:rsidRPr="00891D4E" w:rsidRDefault="00865650" w:rsidP="00042F5F">
            <w:pPr>
              <w:rPr>
                <w:rFonts w:cs="Arial"/>
                <w:b/>
              </w:rPr>
            </w:pPr>
            <w:r w:rsidRPr="0046493A">
              <w:rPr>
                <w:rFonts w:cs="Arial"/>
                <w:b/>
              </w:rPr>
              <w:t>Qualifications</w:t>
            </w:r>
          </w:p>
        </w:tc>
      </w:tr>
      <w:tr w:rsidR="00865650" w14:paraId="637542B5" w14:textId="77777777" w:rsidTr="009A42BB">
        <w:trPr>
          <w:trHeight w:val="1263"/>
        </w:trPr>
        <w:tc>
          <w:tcPr>
            <w:tcW w:w="9072" w:type="dxa"/>
          </w:tcPr>
          <w:p w14:paraId="579549AF" w14:textId="7398E611" w:rsidR="00C17586" w:rsidRPr="00C17586" w:rsidRDefault="00B202C0" w:rsidP="00C17586">
            <w:pPr>
              <w:numPr>
                <w:ilvl w:val="0"/>
                <w:numId w:val="11"/>
              </w:numPr>
              <w:spacing w:after="200" w:line="276" w:lineRule="auto"/>
              <w:ind w:left="331" w:hanging="297"/>
              <w:contextualSpacing/>
              <w:rPr>
                <w:rFonts w:eastAsiaTheme="minorEastAsia" w:cs="Arial"/>
                <w:b/>
                <w:bCs/>
              </w:rPr>
            </w:pPr>
            <w:r w:rsidRPr="00B202C0">
              <w:rPr>
                <w:rFonts w:cs="Arial"/>
              </w:rPr>
              <w:t xml:space="preserve">Honours degree or equivalent experience in the field of </w:t>
            </w:r>
            <w:r w:rsidR="00C17586">
              <w:rPr>
                <w:rFonts w:cs="Arial"/>
              </w:rPr>
              <w:t xml:space="preserve">tackling and </w:t>
            </w:r>
            <w:r w:rsidRPr="00B202C0">
              <w:rPr>
                <w:rFonts w:cs="Arial"/>
              </w:rPr>
              <w:t>responding to</w:t>
            </w:r>
            <w:r w:rsidR="00C17586">
              <w:rPr>
                <w:rFonts w:cs="Arial"/>
              </w:rPr>
              <w:t xml:space="preserve"> </w:t>
            </w:r>
            <w:r w:rsidRPr="00B202C0">
              <w:rPr>
                <w:rFonts w:cs="Arial"/>
              </w:rPr>
              <w:t>disclosures of sexual violence</w:t>
            </w:r>
            <w:r w:rsidR="007071C3">
              <w:rPr>
                <w:rFonts w:cs="Arial"/>
              </w:rPr>
              <w:t xml:space="preserve"> </w:t>
            </w:r>
            <w:r w:rsidR="00E44498">
              <w:rPr>
                <w:rFonts w:cs="Arial"/>
              </w:rPr>
              <w:t>and domestic</w:t>
            </w:r>
            <w:r w:rsidR="00C17586">
              <w:rPr>
                <w:rFonts w:cs="Arial"/>
              </w:rPr>
              <w:t xml:space="preserve"> abuse.</w:t>
            </w:r>
            <w:r w:rsidR="009A42BB">
              <w:rPr>
                <w:rFonts w:cs="Arial"/>
              </w:rPr>
              <w:t xml:space="preserve"> </w:t>
            </w:r>
            <w:r w:rsidR="009A42BB" w:rsidRPr="009A42BB">
              <w:rPr>
                <w:rFonts w:cs="Arial"/>
                <w:b/>
                <w:bCs/>
              </w:rPr>
              <w:t>A</w:t>
            </w:r>
          </w:p>
          <w:p w14:paraId="20538C45" w14:textId="01B6D928" w:rsidR="00865650" w:rsidRPr="009A42BB" w:rsidRDefault="00B202C0" w:rsidP="009A42BB">
            <w:pPr>
              <w:numPr>
                <w:ilvl w:val="0"/>
                <w:numId w:val="11"/>
              </w:numPr>
              <w:spacing w:after="200" w:line="276" w:lineRule="auto"/>
              <w:ind w:left="331" w:hanging="297"/>
              <w:contextualSpacing/>
              <w:rPr>
                <w:rFonts w:eastAsiaTheme="minorEastAsia" w:cs="Arial"/>
                <w:b/>
                <w:bCs/>
              </w:rPr>
            </w:pPr>
            <w:r w:rsidRPr="00C17586">
              <w:rPr>
                <w:rFonts w:cs="Arial"/>
              </w:rPr>
              <w:t xml:space="preserve">Accredited or willing to train for an appropriate qualification in the field (e.g. </w:t>
            </w:r>
            <w:r w:rsidR="005727E1" w:rsidRPr="005727E1">
              <w:rPr>
                <w:rFonts w:cs="Arial"/>
              </w:rPr>
              <w:t>Independent Sexual Violence Adviser</w:t>
            </w:r>
            <w:r w:rsidRPr="00C17586">
              <w:rPr>
                <w:rFonts w:cs="Arial"/>
              </w:rPr>
              <w:t xml:space="preserve"> or S</w:t>
            </w:r>
            <w:r w:rsidR="00C17586">
              <w:rPr>
                <w:rFonts w:cs="Arial"/>
              </w:rPr>
              <w:t xml:space="preserve">exual </w:t>
            </w:r>
            <w:r w:rsidRPr="00C17586">
              <w:rPr>
                <w:rFonts w:cs="Arial"/>
              </w:rPr>
              <w:t>V</w:t>
            </w:r>
            <w:r w:rsidR="00C17586">
              <w:rPr>
                <w:rFonts w:cs="Arial"/>
              </w:rPr>
              <w:t xml:space="preserve">iolence </w:t>
            </w:r>
            <w:r w:rsidRPr="00C17586">
              <w:rPr>
                <w:rFonts w:cs="Arial"/>
              </w:rPr>
              <w:t>L</w:t>
            </w:r>
            <w:r w:rsidR="00C17586">
              <w:rPr>
                <w:rFonts w:cs="Arial"/>
              </w:rPr>
              <w:t xml:space="preserve">iaison </w:t>
            </w:r>
            <w:r w:rsidRPr="00C17586">
              <w:rPr>
                <w:rFonts w:cs="Arial"/>
              </w:rPr>
              <w:t>O</w:t>
            </w:r>
            <w:r w:rsidR="00C17586">
              <w:rPr>
                <w:rFonts w:cs="Arial"/>
              </w:rPr>
              <w:t>fficer</w:t>
            </w:r>
            <w:r w:rsidRPr="00C17586">
              <w:rPr>
                <w:rFonts w:cs="Arial"/>
              </w:rPr>
              <w:t>).</w:t>
            </w:r>
            <w:r w:rsidR="009A42BB">
              <w:rPr>
                <w:rFonts w:cs="Arial"/>
              </w:rPr>
              <w:t xml:space="preserve"> </w:t>
            </w:r>
            <w:r w:rsidR="009A42BB" w:rsidRPr="009A42BB">
              <w:rPr>
                <w:rFonts w:cs="Arial"/>
                <w:b/>
                <w:bCs/>
              </w:rPr>
              <w:t>I</w:t>
            </w:r>
          </w:p>
        </w:tc>
      </w:tr>
      <w:tr w:rsidR="00865650" w14:paraId="4E5F4476" w14:textId="77777777" w:rsidTr="002123C5">
        <w:trPr>
          <w:trHeight w:val="387"/>
        </w:trPr>
        <w:tc>
          <w:tcPr>
            <w:tcW w:w="9072" w:type="dxa"/>
          </w:tcPr>
          <w:p w14:paraId="51E005B5" w14:textId="1964DC2C" w:rsidR="00865650" w:rsidRPr="002123C5" w:rsidRDefault="00865650" w:rsidP="00042F5F">
            <w:pPr>
              <w:rPr>
                <w:rFonts w:cs="Arial"/>
                <w:b/>
              </w:rPr>
            </w:pPr>
            <w:r w:rsidRPr="0046493A">
              <w:rPr>
                <w:rFonts w:cs="Arial"/>
                <w:b/>
              </w:rPr>
              <w:t>Experience</w:t>
            </w:r>
          </w:p>
        </w:tc>
      </w:tr>
      <w:tr w:rsidR="00865650" w14:paraId="6BF59B7C" w14:textId="77777777" w:rsidTr="0049552B">
        <w:trPr>
          <w:trHeight w:val="2821"/>
        </w:trPr>
        <w:tc>
          <w:tcPr>
            <w:tcW w:w="9072" w:type="dxa"/>
          </w:tcPr>
          <w:p w14:paraId="081FD989" w14:textId="71A368FB" w:rsidR="002123C5" w:rsidRPr="002123C5" w:rsidRDefault="002123C5" w:rsidP="002123C5">
            <w:pPr>
              <w:numPr>
                <w:ilvl w:val="0"/>
                <w:numId w:val="33"/>
              </w:numPr>
              <w:spacing w:after="200" w:line="276" w:lineRule="auto"/>
              <w:ind w:left="331" w:hanging="297"/>
              <w:contextualSpacing/>
              <w:rPr>
                <w:rFonts w:eastAsiaTheme="minorEastAsia" w:cs="Arial"/>
                <w:b/>
              </w:rPr>
            </w:pPr>
            <w:r w:rsidRPr="002123C5">
              <w:rPr>
                <w:rFonts w:cs="Arial"/>
              </w:rPr>
              <w:t>Experience of offering advice, guidance and (trauma-informed) support to those who have experienced incidents of sexual violence</w:t>
            </w:r>
            <w:r w:rsidR="00F51251">
              <w:rPr>
                <w:rFonts w:cs="Arial"/>
              </w:rPr>
              <w:t xml:space="preserve"> </w:t>
            </w:r>
            <w:r w:rsidR="00924AF3">
              <w:rPr>
                <w:rFonts w:cs="Arial"/>
              </w:rPr>
              <w:t>and</w:t>
            </w:r>
            <w:r w:rsidR="00F51251">
              <w:rPr>
                <w:rFonts w:cs="Arial"/>
              </w:rPr>
              <w:t xml:space="preserve"> domestic abuse</w:t>
            </w:r>
            <w:r w:rsidRPr="002123C5">
              <w:rPr>
                <w:rFonts w:cs="Arial"/>
              </w:rPr>
              <w:t>.</w:t>
            </w:r>
            <w:r w:rsidR="00D1061C">
              <w:rPr>
                <w:rFonts w:cs="Arial"/>
              </w:rPr>
              <w:t xml:space="preserve"> </w:t>
            </w:r>
            <w:r w:rsidR="006B1D8D" w:rsidRPr="006B1D8D">
              <w:rPr>
                <w:rFonts w:cs="Arial"/>
                <w:b/>
                <w:bCs/>
              </w:rPr>
              <w:t>A, I</w:t>
            </w:r>
          </w:p>
          <w:p w14:paraId="31910202" w14:textId="0E188BFC" w:rsidR="002123C5" w:rsidRPr="0049552B" w:rsidRDefault="002123C5" w:rsidP="002123C5">
            <w:pPr>
              <w:numPr>
                <w:ilvl w:val="0"/>
                <w:numId w:val="33"/>
              </w:numPr>
              <w:spacing w:after="200" w:line="276" w:lineRule="auto"/>
              <w:ind w:left="331" w:hanging="284"/>
              <w:contextualSpacing/>
              <w:rPr>
                <w:rFonts w:asciiTheme="minorHAnsi" w:eastAsiaTheme="minorEastAsia" w:hAnsiTheme="minorHAnsi"/>
                <w:b/>
                <w:bCs/>
              </w:rPr>
            </w:pPr>
            <w:r w:rsidRPr="002123C5">
              <w:rPr>
                <w:rFonts w:cs="Arial"/>
              </w:rPr>
              <w:t>Experience of risk assessment</w:t>
            </w:r>
            <w:r w:rsidR="008D4E9B">
              <w:rPr>
                <w:rFonts w:cs="Arial"/>
              </w:rPr>
              <w:t xml:space="preserve"> and</w:t>
            </w:r>
            <w:r w:rsidRPr="002123C5">
              <w:rPr>
                <w:rFonts w:cs="Arial"/>
              </w:rPr>
              <w:t xml:space="preserve"> management </w:t>
            </w:r>
            <w:r w:rsidR="00903A33" w:rsidRPr="00903A33">
              <w:rPr>
                <w:rFonts w:cs="Arial"/>
              </w:rPr>
              <w:t>in the context of</w:t>
            </w:r>
            <w:r w:rsidR="003F02D1">
              <w:rPr>
                <w:rFonts w:cs="Arial"/>
              </w:rPr>
              <w:t xml:space="preserve"> sexual violence and domestic abuse.</w:t>
            </w:r>
            <w:r w:rsidR="00903A33" w:rsidRPr="00903A33">
              <w:rPr>
                <w:rFonts w:cs="Arial"/>
              </w:rPr>
              <w:t xml:space="preserve"> </w:t>
            </w:r>
            <w:r w:rsidR="003C1849" w:rsidRPr="006B1D8D">
              <w:rPr>
                <w:rFonts w:cs="Arial"/>
                <w:b/>
                <w:bCs/>
              </w:rPr>
              <w:t>A, I</w:t>
            </w:r>
          </w:p>
          <w:p w14:paraId="25005514" w14:textId="390C7942" w:rsidR="00DF037B" w:rsidRPr="002123C5" w:rsidRDefault="00DF037B" w:rsidP="002123C5">
            <w:pPr>
              <w:numPr>
                <w:ilvl w:val="0"/>
                <w:numId w:val="33"/>
              </w:numPr>
              <w:spacing w:after="200" w:line="276" w:lineRule="auto"/>
              <w:ind w:left="331" w:hanging="284"/>
              <w:contextualSpacing/>
              <w:rPr>
                <w:rFonts w:asciiTheme="minorHAnsi" w:eastAsiaTheme="minorEastAsia" w:hAnsiTheme="minorHAnsi"/>
                <w:b/>
                <w:bCs/>
              </w:rPr>
            </w:pPr>
            <w:r>
              <w:rPr>
                <w:rFonts w:cs="Arial"/>
              </w:rPr>
              <w:t xml:space="preserve">Experience of </w:t>
            </w:r>
            <w:r w:rsidRPr="00DF037B">
              <w:rPr>
                <w:rFonts w:cs="Arial"/>
              </w:rPr>
              <w:t>manag</w:t>
            </w:r>
            <w:r>
              <w:rPr>
                <w:rFonts w:cs="Arial"/>
              </w:rPr>
              <w:t>ing</w:t>
            </w:r>
            <w:r w:rsidRPr="00DF037B">
              <w:rPr>
                <w:rFonts w:cs="Arial"/>
              </w:rPr>
              <w:t xml:space="preserve"> and prioritis</w:t>
            </w:r>
            <w:r>
              <w:rPr>
                <w:rFonts w:cs="Arial"/>
              </w:rPr>
              <w:t>ing</w:t>
            </w:r>
            <w:r w:rsidRPr="00DF037B">
              <w:rPr>
                <w:rFonts w:cs="Arial"/>
              </w:rPr>
              <w:t xml:space="preserve"> multiple cases with minimum supervision</w:t>
            </w:r>
            <w:r>
              <w:rPr>
                <w:rFonts w:cs="Arial"/>
              </w:rPr>
              <w:t xml:space="preserve"> </w:t>
            </w:r>
            <w:r w:rsidRPr="000F2072">
              <w:rPr>
                <w:rFonts w:cs="Arial"/>
                <w:b/>
                <w:bCs/>
              </w:rPr>
              <w:t>A, I</w:t>
            </w:r>
          </w:p>
          <w:p w14:paraId="2306C358" w14:textId="35F74D1B" w:rsidR="002123C5" w:rsidRPr="002123C5" w:rsidRDefault="002123C5" w:rsidP="002123C5">
            <w:pPr>
              <w:numPr>
                <w:ilvl w:val="0"/>
                <w:numId w:val="2"/>
              </w:numPr>
              <w:spacing w:after="200" w:line="276" w:lineRule="auto"/>
              <w:ind w:left="331" w:hanging="297"/>
              <w:contextualSpacing/>
              <w:rPr>
                <w:rFonts w:eastAsiaTheme="minorEastAsia" w:cs="Arial"/>
                <w:b/>
                <w:bCs/>
              </w:rPr>
            </w:pPr>
            <w:r w:rsidRPr="002123C5">
              <w:rPr>
                <w:rFonts w:cs="Arial"/>
                <w:color w:val="000000"/>
              </w:rPr>
              <w:t>Experience of liaising with internal and external stakeholders.</w:t>
            </w:r>
            <w:r w:rsidR="003C1849">
              <w:rPr>
                <w:rFonts w:cs="Arial"/>
                <w:color w:val="000000"/>
              </w:rPr>
              <w:t xml:space="preserve"> </w:t>
            </w:r>
            <w:r w:rsidR="003C1849" w:rsidRPr="006B1D8D">
              <w:rPr>
                <w:rFonts w:cs="Arial"/>
                <w:b/>
                <w:bCs/>
              </w:rPr>
              <w:t>A, I</w:t>
            </w:r>
          </w:p>
          <w:p w14:paraId="4DD835BE" w14:textId="266A9197" w:rsidR="002123C5" w:rsidRPr="0076436D" w:rsidRDefault="002123C5" w:rsidP="002123C5">
            <w:pPr>
              <w:numPr>
                <w:ilvl w:val="0"/>
                <w:numId w:val="2"/>
              </w:numPr>
              <w:spacing w:after="200" w:line="276" w:lineRule="auto"/>
              <w:ind w:left="331" w:hanging="297"/>
              <w:contextualSpacing/>
              <w:rPr>
                <w:rFonts w:eastAsiaTheme="minorEastAsia" w:cs="Arial"/>
                <w:b/>
                <w:bCs/>
              </w:rPr>
            </w:pPr>
            <w:r w:rsidRPr="002123C5">
              <w:rPr>
                <w:rFonts w:cs="Arial"/>
              </w:rPr>
              <w:t>Experience of recording personal and sensitive data and</w:t>
            </w:r>
            <w:r w:rsidR="008D1906">
              <w:rPr>
                <w:rFonts w:cs="Arial"/>
              </w:rPr>
              <w:t xml:space="preserve"> </w:t>
            </w:r>
            <w:r w:rsidRPr="002123C5">
              <w:rPr>
                <w:rFonts w:cs="Arial"/>
              </w:rPr>
              <w:t>maintaining</w:t>
            </w:r>
            <w:r w:rsidR="008D1906">
              <w:rPr>
                <w:rFonts w:cs="Arial"/>
              </w:rPr>
              <w:t xml:space="preserve"> case</w:t>
            </w:r>
            <w:r w:rsidRPr="002123C5">
              <w:rPr>
                <w:rFonts w:cs="Arial"/>
              </w:rPr>
              <w:t xml:space="preserve"> records to a high professional standard.</w:t>
            </w:r>
            <w:r w:rsidR="003C1849">
              <w:rPr>
                <w:rFonts w:cs="Arial"/>
              </w:rPr>
              <w:t xml:space="preserve"> </w:t>
            </w:r>
            <w:r w:rsidR="00605CEF" w:rsidRPr="0076436D">
              <w:rPr>
                <w:rFonts w:cs="Arial"/>
                <w:b/>
                <w:bCs/>
              </w:rPr>
              <w:t xml:space="preserve">A, </w:t>
            </w:r>
            <w:r w:rsidR="003C1849" w:rsidRPr="0076436D">
              <w:rPr>
                <w:rFonts w:cs="Arial"/>
                <w:b/>
                <w:bCs/>
              </w:rPr>
              <w:t>I</w:t>
            </w:r>
          </w:p>
          <w:p w14:paraId="37D23A4F" w14:textId="7916B746" w:rsidR="002123C5" w:rsidRPr="002123C5" w:rsidRDefault="002123C5" w:rsidP="002123C5">
            <w:pPr>
              <w:numPr>
                <w:ilvl w:val="0"/>
                <w:numId w:val="2"/>
              </w:numPr>
              <w:spacing w:after="200" w:line="276" w:lineRule="auto"/>
              <w:ind w:left="331" w:hanging="297"/>
              <w:contextualSpacing/>
              <w:rPr>
                <w:rFonts w:eastAsiaTheme="minorEastAsia" w:cs="Arial"/>
                <w:b/>
                <w:bCs/>
              </w:rPr>
            </w:pPr>
            <w:r w:rsidRPr="002123C5">
              <w:rPr>
                <w:rFonts w:cs="Arial"/>
              </w:rPr>
              <w:t>Experience of developing and delivering training/workshops</w:t>
            </w:r>
            <w:r>
              <w:rPr>
                <w:rFonts w:cs="Arial"/>
              </w:rPr>
              <w:t>.</w:t>
            </w:r>
            <w:r w:rsidR="003C1849">
              <w:rPr>
                <w:rFonts w:cs="Arial"/>
              </w:rPr>
              <w:t xml:space="preserve"> </w:t>
            </w:r>
            <w:r w:rsidR="003C1849" w:rsidRPr="006B1D8D">
              <w:rPr>
                <w:rFonts w:cs="Arial"/>
                <w:b/>
                <w:bCs/>
              </w:rPr>
              <w:t>A, I</w:t>
            </w:r>
          </w:p>
        </w:tc>
      </w:tr>
      <w:tr w:rsidR="00865650" w14:paraId="40C3885E" w14:textId="77777777" w:rsidTr="00C645DC">
        <w:trPr>
          <w:trHeight w:val="402"/>
          <w:tblHeader/>
        </w:trPr>
        <w:tc>
          <w:tcPr>
            <w:tcW w:w="9072" w:type="dxa"/>
          </w:tcPr>
          <w:p w14:paraId="44C3E5AF" w14:textId="57F2C1CF" w:rsidR="00865650" w:rsidRPr="0046493A" w:rsidRDefault="00865650" w:rsidP="00932822">
            <w:pPr>
              <w:rPr>
                <w:rFonts w:cs="Arial"/>
                <w:b/>
              </w:rPr>
            </w:pPr>
            <w:r w:rsidRPr="0046493A">
              <w:rPr>
                <w:rFonts w:cs="Arial"/>
                <w:b/>
                <w:bCs/>
              </w:rPr>
              <w:t>Physical demands and/or other requirements</w:t>
            </w:r>
          </w:p>
        </w:tc>
      </w:tr>
      <w:tr w:rsidR="00865650" w:rsidRPr="00651562" w14:paraId="14C50111" w14:textId="77777777" w:rsidTr="00C645DC">
        <w:trPr>
          <w:trHeight w:val="988"/>
        </w:trPr>
        <w:tc>
          <w:tcPr>
            <w:tcW w:w="9072" w:type="dxa"/>
          </w:tcPr>
          <w:p w14:paraId="43E03AFC" w14:textId="3E9E4206" w:rsidR="00C645DC" w:rsidRDefault="00C645DC" w:rsidP="00C645DC">
            <w:pPr>
              <w:numPr>
                <w:ilvl w:val="0"/>
                <w:numId w:val="9"/>
              </w:numPr>
              <w:spacing w:after="200" w:line="276" w:lineRule="auto"/>
              <w:ind w:left="331" w:hanging="297"/>
              <w:contextualSpacing/>
              <w:rPr>
                <w:rFonts w:eastAsiaTheme="minorEastAsia" w:cs="Arial"/>
              </w:rPr>
            </w:pPr>
            <w:r w:rsidRPr="00C645DC">
              <w:rPr>
                <w:rFonts w:eastAsiaTheme="minorEastAsia" w:cs="Arial"/>
              </w:rPr>
              <w:t>Ability to work across the university campus sites, and travel where required to attend meetings.</w:t>
            </w:r>
            <w:r>
              <w:rPr>
                <w:rFonts w:eastAsiaTheme="minorEastAsia" w:cs="Arial"/>
              </w:rPr>
              <w:t xml:space="preserve"> </w:t>
            </w:r>
            <w:r w:rsidR="00F84618" w:rsidRPr="00F84618">
              <w:rPr>
                <w:rFonts w:eastAsiaTheme="minorEastAsia" w:cs="Arial"/>
                <w:b/>
                <w:bCs/>
              </w:rPr>
              <w:t>I</w:t>
            </w:r>
          </w:p>
          <w:p w14:paraId="34B5BA74" w14:textId="3737D29F" w:rsidR="00865650" w:rsidRPr="00C645DC" w:rsidRDefault="00C645DC" w:rsidP="00C645DC">
            <w:pPr>
              <w:numPr>
                <w:ilvl w:val="0"/>
                <w:numId w:val="9"/>
              </w:numPr>
              <w:spacing w:after="200" w:line="276" w:lineRule="auto"/>
              <w:ind w:left="331" w:hanging="297"/>
              <w:contextualSpacing/>
              <w:rPr>
                <w:rFonts w:eastAsiaTheme="minorEastAsia" w:cs="Arial"/>
              </w:rPr>
            </w:pPr>
            <w:r w:rsidRPr="00C645DC">
              <w:rPr>
                <w:rFonts w:eastAsiaTheme="minorEastAsia" w:cs="Arial"/>
              </w:rPr>
              <w:t>Willing to meet students both online and face to face.</w:t>
            </w:r>
            <w:r w:rsidR="00F84618">
              <w:rPr>
                <w:rFonts w:eastAsiaTheme="minorEastAsia" w:cs="Arial"/>
              </w:rPr>
              <w:t xml:space="preserve"> </w:t>
            </w:r>
            <w:r w:rsidR="00F84618" w:rsidRPr="00F84618">
              <w:rPr>
                <w:rFonts w:eastAsiaTheme="minorEastAsia" w:cs="Arial"/>
                <w:b/>
                <w:bCs/>
              </w:rPr>
              <w:t>I</w:t>
            </w:r>
          </w:p>
        </w:tc>
      </w:tr>
    </w:tbl>
    <w:p w14:paraId="7109C690" w14:textId="46970C05" w:rsidR="00042F5F" w:rsidRPr="00486D5C" w:rsidRDefault="00042F5F" w:rsidP="00486D5C">
      <w:pPr>
        <w:pStyle w:val="NoSpacing"/>
      </w:pPr>
    </w:p>
    <w:p w14:paraId="76B972B5" w14:textId="04FD2C0E" w:rsidR="00177727" w:rsidRPr="006B5D4A" w:rsidRDefault="00060811" w:rsidP="006B5D4A">
      <w:pPr>
        <w:pStyle w:val="Heading1"/>
      </w:pPr>
      <w:r>
        <w:rPr>
          <w:noProof/>
        </w:rPr>
        <w:t>Additional Information</w:t>
      </w:r>
    </w:p>
    <w:p w14:paraId="2A7ADEA6" w14:textId="77777777" w:rsidR="00FB7086" w:rsidRDefault="00FB7086" w:rsidP="00FB7086">
      <w:pPr>
        <w:pStyle w:val="ListParagraph"/>
        <w:spacing w:after="0"/>
        <w:jc w:val="both"/>
        <w:rPr>
          <w:rFonts w:cs="Arial"/>
        </w:rPr>
      </w:pPr>
    </w:p>
    <w:p w14:paraId="2C4E67EB" w14:textId="6F389FEC" w:rsidR="00177727" w:rsidRDefault="00044530" w:rsidP="00E14E03">
      <w:pPr>
        <w:pStyle w:val="ListParagraph"/>
        <w:numPr>
          <w:ilvl w:val="0"/>
          <w:numId w:val="2"/>
        </w:numPr>
        <w:spacing w:after="0"/>
        <w:ind w:left="426" w:hanging="284"/>
        <w:jc w:val="both"/>
        <w:rPr>
          <w:rFonts w:cs="Arial"/>
        </w:rPr>
      </w:pPr>
      <w:r w:rsidRPr="6C2BEF3F">
        <w:rPr>
          <w:rFonts w:cs="Arial"/>
        </w:rPr>
        <w:t>Any</w:t>
      </w:r>
      <w:r w:rsidR="00177727" w:rsidRPr="6C2BEF3F">
        <w:rPr>
          <w:rFonts w:cs="Arial"/>
        </w:rPr>
        <w:t xml:space="preserve"> appointment is generally made at the bottom of the </w:t>
      </w:r>
      <w:r w:rsidRPr="6C2BEF3F">
        <w:rPr>
          <w:rFonts w:cs="Arial"/>
        </w:rPr>
        <w:t xml:space="preserve">salary </w:t>
      </w:r>
      <w:r w:rsidR="00177727" w:rsidRPr="6C2BEF3F">
        <w:rPr>
          <w:rFonts w:cs="Arial"/>
        </w:rPr>
        <w:t>range</w:t>
      </w:r>
      <w:r w:rsidR="000D2E62" w:rsidRPr="6C2BEF3F">
        <w:rPr>
          <w:rFonts w:cs="Arial"/>
        </w:rPr>
        <w:t xml:space="preserve"> for the grade</w:t>
      </w:r>
      <w:r w:rsidR="00177727" w:rsidRPr="6C2BEF3F">
        <w:rPr>
          <w:rFonts w:cs="Arial"/>
        </w:rPr>
        <w:t xml:space="preserve"> dependent upon experience and previous salary.</w:t>
      </w:r>
    </w:p>
    <w:p w14:paraId="3B7052B5" w14:textId="49AE888C" w:rsidR="00B03C42" w:rsidRPr="00B03C42" w:rsidRDefault="00B03C42" w:rsidP="00E14E03">
      <w:pPr>
        <w:pStyle w:val="ListParagraph"/>
        <w:widowControl w:val="0"/>
        <w:numPr>
          <w:ilvl w:val="0"/>
          <w:numId w:val="2"/>
        </w:numPr>
        <w:tabs>
          <w:tab w:val="left" w:pos="2736"/>
        </w:tabs>
        <w:spacing w:after="0"/>
        <w:ind w:left="426" w:hanging="284"/>
        <w:rPr>
          <w:rFonts w:cs="Arial"/>
        </w:rPr>
      </w:pPr>
      <w:r w:rsidRPr="08536B08">
        <w:rPr>
          <w:rFonts w:eastAsia="Arial" w:cs="Arial"/>
        </w:rPr>
        <w:t>The</w:t>
      </w:r>
      <w:r w:rsidRPr="08536B08">
        <w:rPr>
          <w:rFonts w:cs="Arial"/>
        </w:rPr>
        <w:t xml:space="preserve"> University of Brighton welcomes job sharers. Job sharing is a way of working where two people share one full-time job, dividing the work, responsibilities, pay, </w:t>
      </w:r>
      <w:r w:rsidR="5F545E61" w:rsidRPr="08536B08">
        <w:rPr>
          <w:rFonts w:cs="Arial"/>
        </w:rPr>
        <w:t>holidays,</w:t>
      </w:r>
      <w:r w:rsidRPr="08536B08">
        <w:rPr>
          <w:rFonts w:cs="Arial"/>
        </w:rPr>
        <w:t xml:space="preserve"> and other benefits between them proportionate to the hours each works, thereby increasing access to a wide range of jobs on a part-time basis</w:t>
      </w:r>
      <w:r w:rsidR="2AFD4DCA" w:rsidRPr="08536B08">
        <w:rPr>
          <w:rFonts w:cs="Arial"/>
        </w:rPr>
        <w:t xml:space="preserve">. </w:t>
      </w:r>
      <w:r w:rsidRPr="08536B08">
        <w:rPr>
          <w:rFonts w:cs="Arial"/>
        </w:rPr>
        <w:t>The advert for the post for which you are applying will indicate whether applications from job sharers can be considered (this may not be possible for a post that is already part time for example)</w:t>
      </w:r>
      <w:r w:rsidR="00AC220B" w:rsidRPr="08536B08">
        <w:rPr>
          <w:rFonts w:cs="Arial"/>
        </w:rPr>
        <w:t>. Refer to the</w:t>
      </w:r>
      <w:r w:rsidRPr="08536B08">
        <w:rPr>
          <w:rFonts w:cs="Arial"/>
        </w:rPr>
        <w:t xml:space="preserve"> ‘Balancing Working Life’ section </w:t>
      </w:r>
      <w:r w:rsidR="00AC220B" w:rsidRPr="08536B08">
        <w:rPr>
          <w:rFonts w:cs="Arial"/>
        </w:rPr>
        <w:t xml:space="preserve">on our website here: </w:t>
      </w:r>
      <w:hyperlink r:id="rId13">
        <w:r w:rsidRPr="08536B08">
          <w:rPr>
            <w:rStyle w:val="Hyperlink"/>
            <w:rFonts w:cs="Arial"/>
          </w:rPr>
          <w:t>Benefits and facilities</w:t>
        </w:r>
      </w:hyperlink>
      <w:r w:rsidRPr="08536B08">
        <w:rPr>
          <w:rFonts w:cs="Arial"/>
        </w:rPr>
        <w:t>.</w:t>
      </w:r>
    </w:p>
    <w:p w14:paraId="03ACC361" w14:textId="07586309" w:rsidR="00D15005" w:rsidRDefault="004A1EC5" w:rsidP="00E14E03">
      <w:pPr>
        <w:pStyle w:val="ListParagraph"/>
        <w:numPr>
          <w:ilvl w:val="0"/>
          <w:numId w:val="2"/>
        </w:numPr>
        <w:ind w:left="426" w:hanging="284"/>
        <w:rPr>
          <w:rFonts w:cs="Arial"/>
        </w:rPr>
      </w:pPr>
      <w:r w:rsidRPr="08536B08">
        <w:rPr>
          <w:rFonts w:cs="Arial"/>
        </w:rPr>
        <w:t>Annual leave entitlements are shown in the table below and increase after 5 years’ service. In addition, to the eight Bank Holidays, there are university discretionary days between Christmas and New Year</w:t>
      </w:r>
      <w:r w:rsidR="346CCB75" w:rsidRPr="08536B08">
        <w:rPr>
          <w:rFonts w:cs="Arial"/>
        </w:rPr>
        <w:t xml:space="preserve">. </w:t>
      </w:r>
      <w:r w:rsidRPr="08536B08">
        <w:rPr>
          <w:rFonts w:cs="Arial"/>
        </w:rPr>
        <w:t xml:space="preserve">All leave, including bank holidays and discretionary days, </w:t>
      </w:r>
      <w:r w:rsidR="009D7843" w:rsidRPr="08536B08">
        <w:rPr>
          <w:rFonts w:cs="Arial"/>
        </w:rPr>
        <w:t xml:space="preserve">is </w:t>
      </w:r>
      <w:r w:rsidRPr="08536B08">
        <w:rPr>
          <w:rFonts w:cs="Arial"/>
        </w:rPr>
        <w:t>pro-rated for part time employees.</w:t>
      </w:r>
    </w:p>
    <w:p w14:paraId="3A17A66C" w14:textId="77777777" w:rsidR="00237BD2" w:rsidRPr="00B03C42" w:rsidRDefault="00237BD2" w:rsidP="00237BD2">
      <w:pPr>
        <w:pStyle w:val="ListParagraph"/>
        <w:spacing w:line="280" w:lineRule="exact"/>
        <w:rPr>
          <w:rFonts w:cs="Arial"/>
        </w:rPr>
      </w:pPr>
    </w:p>
    <w:tbl>
      <w:tblPr>
        <w:tblStyle w:val="TableGrid"/>
        <w:tblW w:w="8520" w:type="dxa"/>
        <w:tblLook w:val="04A0" w:firstRow="1" w:lastRow="0" w:firstColumn="1" w:lastColumn="0" w:noHBand="0" w:noVBand="1"/>
        <w:tblDescription w:val="A table showing annual leave entitlement by grade. &#10;Grade 1-3, 23 days, 5+ years of service, 28 days. Grade 4-7, 25 days, 5+ years of service, 30 days. Grade 8-9, 27 days, 5+ years service, 30 days. Band 10 and above, 30 days (no change for 5+ years service),&#10;"/>
      </w:tblPr>
      <w:tblGrid>
        <w:gridCol w:w="1418"/>
        <w:gridCol w:w="2700"/>
        <w:gridCol w:w="1417"/>
        <w:gridCol w:w="2985"/>
      </w:tblGrid>
      <w:tr w:rsidR="00044530" w14:paraId="10F84513" w14:textId="77777777" w:rsidTr="08536B08">
        <w:trPr>
          <w:trHeight w:val="547"/>
        </w:trPr>
        <w:tc>
          <w:tcPr>
            <w:tcW w:w="1418" w:type="dxa"/>
            <w:hideMark/>
          </w:tcPr>
          <w:p w14:paraId="53CA7814" w14:textId="33FBD080" w:rsidR="00044530" w:rsidRDefault="0028631C" w:rsidP="08536B08">
            <w:pPr>
              <w:spacing w:after="200" w:line="280" w:lineRule="exact"/>
              <w:ind w:left="-3174" w:firstLine="3174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Grades</w:t>
            </w:r>
          </w:p>
        </w:tc>
        <w:tc>
          <w:tcPr>
            <w:tcW w:w="2700" w:type="dxa"/>
            <w:hideMark/>
          </w:tcPr>
          <w:p w14:paraId="196D6F9C" w14:textId="7FEBC9B3" w:rsidR="00044530" w:rsidRDefault="48B25902" w:rsidP="08536B08">
            <w:pPr>
              <w:spacing w:after="200" w:line="280" w:lineRule="exact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8536B08">
              <w:rPr>
                <w:rFonts w:cs="Arial"/>
                <w:b/>
                <w:bCs/>
                <w:sz w:val="20"/>
                <w:szCs w:val="20"/>
              </w:rPr>
              <w:t>Annual entitlement per grade</w:t>
            </w:r>
          </w:p>
        </w:tc>
        <w:tc>
          <w:tcPr>
            <w:tcW w:w="1417" w:type="dxa"/>
            <w:hideMark/>
          </w:tcPr>
          <w:p w14:paraId="165F6D12" w14:textId="77777777" w:rsidR="00044530" w:rsidRDefault="00044530">
            <w:pPr>
              <w:spacing w:line="280" w:lineRule="exact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Grades</w:t>
            </w:r>
          </w:p>
        </w:tc>
        <w:tc>
          <w:tcPr>
            <w:tcW w:w="2985" w:type="dxa"/>
            <w:hideMark/>
          </w:tcPr>
          <w:p w14:paraId="65E80442" w14:textId="235FE06C" w:rsidR="00044530" w:rsidRDefault="00044530" w:rsidP="00044530">
            <w:pPr>
              <w:spacing w:line="280" w:lineRule="exact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After 5 years’ service</w:t>
            </w:r>
          </w:p>
        </w:tc>
      </w:tr>
      <w:tr w:rsidR="00044530" w14:paraId="736EBA72" w14:textId="77777777" w:rsidTr="08536B08">
        <w:tc>
          <w:tcPr>
            <w:tcW w:w="1418" w:type="dxa"/>
            <w:hideMark/>
          </w:tcPr>
          <w:p w14:paraId="1F7EAF5D" w14:textId="77777777" w:rsidR="00044530" w:rsidRDefault="00044530">
            <w:pPr>
              <w:spacing w:line="28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1-3</w:t>
            </w:r>
          </w:p>
        </w:tc>
        <w:tc>
          <w:tcPr>
            <w:tcW w:w="2700" w:type="dxa"/>
            <w:hideMark/>
          </w:tcPr>
          <w:p w14:paraId="5A1A44DF" w14:textId="77777777" w:rsidR="00044530" w:rsidRDefault="00044530">
            <w:pPr>
              <w:spacing w:line="28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23 days</w:t>
            </w:r>
          </w:p>
        </w:tc>
        <w:tc>
          <w:tcPr>
            <w:tcW w:w="1417" w:type="dxa"/>
            <w:hideMark/>
          </w:tcPr>
          <w:p w14:paraId="3CD100CB" w14:textId="77777777" w:rsidR="00044530" w:rsidRDefault="00044530">
            <w:pPr>
              <w:spacing w:line="28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1-3</w:t>
            </w:r>
          </w:p>
        </w:tc>
        <w:tc>
          <w:tcPr>
            <w:tcW w:w="2985" w:type="dxa"/>
            <w:hideMark/>
          </w:tcPr>
          <w:p w14:paraId="39184729" w14:textId="77777777" w:rsidR="00044530" w:rsidRDefault="00044530">
            <w:pPr>
              <w:spacing w:line="28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28 days</w:t>
            </w:r>
          </w:p>
        </w:tc>
      </w:tr>
      <w:tr w:rsidR="00044530" w14:paraId="343C816F" w14:textId="77777777" w:rsidTr="08536B08">
        <w:tc>
          <w:tcPr>
            <w:tcW w:w="1418" w:type="dxa"/>
            <w:hideMark/>
          </w:tcPr>
          <w:p w14:paraId="79F39D59" w14:textId="77777777" w:rsidR="00044530" w:rsidRDefault="00044530">
            <w:pPr>
              <w:spacing w:line="28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4-7</w:t>
            </w:r>
          </w:p>
        </w:tc>
        <w:tc>
          <w:tcPr>
            <w:tcW w:w="2700" w:type="dxa"/>
            <w:hideMark/>
          </w:tcPr>
          <w:p w14:paraId="11E85BF1" w14:textId="77777777" w:rsidR="00044530" w:rsidRDefault="00044530">
            <w:pPr>
              <w:spacing w:line="28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25 days</w:t>
            </w:r>
          </w:p>
        </w:tc>
        <w:tc>
          <w:tcPr>
            <w:tcW w:w="1417" w:type="dxa"/>
            <w:hideMark/>
          </w:tcPr>
          <w:p w14:paraId="1A1BE2BA" w14:textId="77777777" w:rsidR="00044530" w:rsidRDefault="00044530">
            <w:pPr>
              <w:spacing w:line="28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4-7</w:t>
            </w:r>
          </w:p>
        </w:tc>
        <w:tc>
          <w:tcPr>
            <w:tcW w:w="2985" w:type="dxa"/>
            <w:hideMark/>
          </w:tcPr>
          <w:p w14:paraId="3AD5B98F" w14:textId="77777777" w:rsidR="00044530" w:rsidRDefault="00044530">
            <w:pPr>
              <w:spacing w:line="28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30 days</w:t>
            </w:r>
          </w:p>
        </w:tc>
      </w:tr>
      <w:tr w:rsidR="00044530" w14:paraId="49100836" w14:textId="77777777" w:rsidTr="08536B08">
        <w:trPr>
          <w:trHeight w:val="278"/>
        </w:trPr>
        <w:tc>
          <w:tcPr>
            <w:tcW w:w="1418" w:type="dxa"/>
            <w:hideMark/>
          </w:tcPr>
          <w:p w14:paraId="103E5B0A" w14:textId="77777777" w:rsidR="00044530" w:rsidRDefault="00044530">
            <w:pPr>
              <w:spacing w:line="28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8-9</w:t>
            </w:r>
          </w:p>
        </w:tc>
        <w:tc>
          <w:tcPr>
            <w:tcW w:w="2700" w:type="dxa"/>
            <w:hideMark/>
          </w:tcPr>
          <w:p w14:paraId="43374EB2" w14:textId="77777777" w:rsidR="00044530" w:rsidRDefault="00044530">
            <w:pPr>
              <w:spacing w:line="28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27 days</w:t>
            </w:r>
          </w:p>
        </w:tc>
        <w:tc>
          <w:tcPr>
            <w:tcW w:w="1417" w:type="dxa"/>
            <w:hideMark/>
          </w:tcPr>
          <w:p w14:paraId="3BD2E81E" w14:textId="77777777" w:rsidR="00044530" w:rsidRDefault="00044530">
            <w:pPr>
              <w:spacing w:line="28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8-9</w:t>
            </w:r>
          </w:p>
        </w:tc>
        <w:tc>
          <w:tcPr>
            <w:tcW w:w="2985" w:type="dxa"/>
            <w:hideMark/>
          </w:tcPr>
          <w:p w14:paraId="251F9E7E" w14:textId="77777777" w:rsidR="00044530" w:rsidRDefault="00044530">
            <w:pPr>
              <w:spacing w:line="28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30 days</w:t>
            </w:r>
          </w:p>
        </w:tc>
      </w:tr>
      <w:tr w:rsidR="001F2B4A" w14:paraId="1830FE3C" w14:textId="77777777" w:rsidTr="08536B08">
        <w:trPr>
          <w:trHeight w:val="278"/>
        </w:trPr>
        <w:tc>
          <w:tcPr>
            <w:tcW w:w="1418" w:type="dxa"/>
          </w:tcPr>
          <w:p w14:paraId="7554A4FB" w14:textId="76B4FD78" w:rsidR="001F2B4A" w:rsidRDefault="001F2B4A">
            <w:pPr>
              <w:spacing w:line="28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Band 10 and above</w:t>
            </w:r>
          </w:p>
        </w:tc>
        <w:tc>
          <w:tcPr>
            <w:tcW w:w="2700" w:type="dxa"/>
          </w:tcPr>
          <w:p w14:paraId="4B4A1D4E" w14:textId="65F59778" w:rsidR="001F2B4A" w:rsidRDefault="001F2B4A">
            <w:pPr>
              <w:spacing w:line="28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30 days</w:t>
            </w:r>
          </w:p>
        </w:tc>
        <w:tc>
          <w:tcPr>
            <w:tcW w:w="1417" w:type="dxa"/>
          </w:tcPr>
          <w:p w14:paraId="7553175E" w14:textId="79808CB2" w:rsidR="001F2B4A" w:rsidRDefault="001F2B4A">
            <w:pPr>
              <w:spacing w:line="28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Band 10 and above</w:t>
            </w:r>
          </w:p>
        </w:tc>
        <w:tc>
          <w:tcPr>
            <w:tcW w:w="2985" w:type="dxa"/>
          </w:tcPr>
          <w:p w14:paraId="0FB46FC8" w14:textId="53A2892A" w:rsidR="001F2B4A" w:rsidRDefault="001F2B4A">
            <w:pPr>
              <w:spacing w:line="28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30 days</w:t>
            </w:r>
          </w:p>
        </w:tc>
      </w:tr>
    </w:tbl>
    <w:p w14:paraId="1B82E43B" w14:textId="77777777" w:rsidR="00044530" w:rsidRDefault="00044530" w:rsidP="003358DF">
      <w:pPr>
        <w:pStyle w:val="ListParagraph"/>
        <w:spacing w:after="0"/>
        <w:rPr>
          <w:rFonts w:cs="Arial"/>
        </w:rPr>
      </w:pPr>
    </w:p>
    <w:p w14:paraId="6266EC54" w14:textId="792343FD" w:rsidR="00DD531F" w:rsidRPr="005A4991" w:rsidRDefault="001456D0" w:rsidP="00AF196D">
      <w:pPr>
        <w:pStyle w:val="ListParagraph"/>
        <w:numPr>
          <w:ilvl w:val="0"/>
          <w:numId w:val="2"/>
        </w:numPr>
        <w:spacing w:after="0"/>
        <w:rPr>
          <w:rFonts w:cs="Arial"/>
        </w:rPr>
      </w:pPr>
      <w:r w:rsidRPr="6C2BEF3F">
        <w:rPr>
          <w:rFonts w:cs="Arial"/>
        </w:rPr>
        <w:t>More information about the department</w:t>
      </w:r>
      <w:r w:rsidR="003358DF" w:rsidRPr="6C2BEF3F">
        <w:rPr>
          <w:rFonts w:cs="Arial"/>
        </w:rPr>
        <w:t>/school</w:t>
      </w:r>
      <w:r w:rsidR="00AF0D3F" w:rsidRPr="6C2BEF3F">
        <w:rPr>
          <w:rFonts w:cs="Arial"/>
        </w:rPr>
        <w:t xml:space="preserve"> can be found</w:t>
      </w:r>
      <w:r w:rsidR="003358DF" w:rsidRPr="6C2BEF3F">
        <w:rPr>
          <w:rFonts w:cs="Arial"/>
        </w:rPr>
        <w:t xml:space="preserve"> here</w:t>
      </w:r>
      <w:r w:rsidR="00AF0D3F" w:rsidRPr="6C2BEF3F">
        <w:rPr>
          <w:rFonts w:cs="Arial"/>
        </w:rPr>
        <w:t xml:space="preserve"> </w:t>
      </w:r>
      <w:hyperlink r:id="rId14">
        <w:r w:rsidR="003358DF" w:rsidRPr="6C2BEF3F">
          <w:rPr>
            <w:rStyle w:val="Hyperlink"/>
            <w:rFonts w:cs="Arial"/>
          </w:rPr>
          <w:t>Professional Services Departments</w:t>
        </w:r>
      </w:hyperlink>
      <w:r w:rsidR="003358DF" w:rsidRPr="6C2BEF3F">
        <w:rPr>
          <w:rFonts w:cs="Arial"/>
        </w:rPr>
        <w:t xml:space="preserve"> or here </w:t>
      </w:r>
      <w:hyperlink r:id="rId15">
        <w:r w:rsidR="00DD531F" w:rsidRPr="6C2BEF3F">
          <w:rPr>
            <w:rStyle w:val="Hyperlink"/>
            <w:rFonts w:cs="Arial"/>
          </w:rPr>
          <w:t>Academic Departments</w:t>
        </w:r>
      </w:hyperlink>
      <w:r w:rsidR="00DD531F" w:rsidRPr="6C2BEF3F">
        <w:rPr>
          <w:rFonts w:cs="Arial"/>
        </w:rPr>
        <w:t xml:space="preserve">. </w:t>
      </w:r>
    </w:p>
    <w:p w14:paraId="3170D456" w14:textId="4586698F" w:rsidR="007D618C" w:rsidRPr="005A4991" w:rsidRDefault="007D618C" w:rsidP="00AF196D">
      <w:pPr>
        <w:pStyle w:val="ListParagraph"/>
        <w:numPr>
          <w:ilvl w:val="0"/>
          <w:numId w:val="2"/>
        </w:numPr>
        <w:spacing w:after="0"/>
        <w:rPr>
          <w:rFonts w:cs="Arial"/>
        </w:rPr>
      </w:pPr>
      <w:r w:rsidRPr="56142D93">
        <w:rPr>
          <w:rFonts w:cs="Arial"/>
        </w:rPr>
        <w:t xml:space="preserve">Read the University’s </w:t>
      </w:r>
      <w:hyperlink r:id="rId16">
        <w:r w:rsidR="46FC1957" w:rsidRPr="56142D93">
          <w:rPr>
            <w:rStyle w:val="Hyperlink"/>
            <w:rFonts w:cs="Arial"/>
          </w:rPr>
          <w:t>Strategy 2019 - 2025</w:t>
        </w:r>
      </w:hyperlink>
      <w:r w:rsidRPr="56142D93">
        <w:rPr>
          <w:rFonts w:cs="Arial"/>
        </w:rPr>
        <w:t xml:space="preserve"> </w:t>
      </w:r>
    </w:p>
    <w:p w14:paraId="3A53FA49" w14:textId="2104E64B" w:rsidR="00E027E3" w:rsidRPr="00B03C42" w:rsidRDefault="00EE4D72" w:rsidP="00AF196D">
      <w:pPr>
        <w:pStyle w:val="ListParagraph"/>
        <w:numPr>
          <w:ilvl w:val="0"/>
          <w:numId w:val="2"/>
        </w:numPr>
        <w:spacing w:after="0"/>
        <w:jc w:val="both"/>
        <w:rPr>
          <w:rStyle w:val="Hyperlink"/>
          <w:rFonts w:cs="Arial"/>
          <w:color w:val="auto"/>
          <w:u w:val="none"/>
        </w:rPr>
      </w:pPr>
      <w:r w:rsidRPr="08536B08">
        <w:rPr>
          <w:rFonts w:cs="Arial"/>
        </w:rPr>
        <w:t>The U</w:t>
      </w:r>
      <w:r w:rsidR="00177727" w:rsidRPr="08536B08">
        <w:rPr>
          <w:rFonts w:cs="Arial"/>
        </w:rPr>
        <w:t xml:space="preserve">niversity has an attractive range of </w:t>
      </w:r>
      <w:r w:rsidR="7006D3AF" w:rsidRPr="08536B08">
        <w:rPr>
          <w:rFonts w:cs="Arial"/>
        </w:rPr>
        <w:t>benefits,</w:t>
      </w:r>
      <w:r w:rsidR="00177727" w:rsidRPr="08536B08">
        <w:rPr>
          <w:rFonts w:cs="Arial"/>
        </w:rPr>
        <w:t xml:space="preserve"> and you can find more information about them on our </w:t>
      </w:r>
      <w:hyperlink r:id="rId17">
        <w:r w:rsidR="00545A06" w:rsidRPr="08536B08">
          <w:rPr>
            <w:rStyle w:val="Hyperlink"/>
            <w:rFonts w:cs="Arial"/>
          </w:rPr>
          <w:t>website</w:t>
        </w:r>
      </w:hyperlink>
      <w:r w:rsidR="00B03C42" w:rsidRPr="08536B08">
        <w:rPr>
          <w:rStyle w:val="Hyperlink"/>
          <w:rFonts w:cs="Arial"/>
        </w:rPr>
        <w:t>.</w:t>
      </w:r>
    </w:p>
    <w:p w14:paraId="3E3A6681" w14:textId="77777777" w:rsidR="00B03C42" w:rsidRPr="00B03C42" w:rsidRDefault="00B03C42" w:rsidP="00B03C42">
      <w:pPr>
        <w:spacing w:after="0"/>
        <w:jc w:val="both"/>
        <w:rPr>
          <w:rStyle w:val="Hyperlink"/>
          <w:rFonts w:cs="Arial"/>
          <w:color w:val="auto"/>
          <w:u w:val="none"/>
        </w:rPr>
      </w:pPr>
    </w:p>
    <w:p w14:paraId="2A6A7107" w14:textId="66033DA5" w:rsidR="00B03C42" w:rsidRDefault="32BC9B50" w:rsidP="00DB4241">
      <w:pPr>
        <w:pStyle w:val="Heading2"/>
      </w:pPr>
      <w:r w:rsidRPr="08536B08">
        <w:t>DBS (Disclosure &amp; Barring Service)</w:t>
      </w:r>
    </w:p>
    <w:p w14:paraId="30E72CCD" w14:textId="77777777" w:rsidR="00B03C42" w:rsidRPr="00B03C42" w:rsidRDefault="00B03C42" w:rsidP="00486D5C">
      <w:pPr>
        <w:widowControl w:val="0"/>
        <w:tabs>
          <w:tab w:val="left" w:pos="2736"/>
        </w:tabs>
        <w:spacing w:after="0"/>
        <w:rPr>
          <w:rFonts w:cs="Arial"/>
          <w:b/>
        </w:rPr>
      </w:pPr>
    </w:p>
    <w:p w14:paraId="44456CC6" w14:textId="1D8C8B14" w:rsidR="00E027E3" w:rsidRDefault="00B03C42" w:rsidP="00EB4092">
      <w:pPr>
        <w:widowControl w:val="0"/>
        <w:spacing w:after="0"/>
        <w:ind w:left="360"/>
        <w:rPr>
          <w:rFonts w:cs="Arial"/>
        </w:rPr>
      </w:pPr>
      <w:r w:rsidRPr="00486D5C">
        <w:rPr>
          <w:rFonts w:cs="Arial"/>
        </w:rPr>
        <w:t xml:space="preserve">The nature of this role will mean that a DBS check will be required (to be included only if the role requires a DBS check. Further information can be found here: </w:t>
      </w:r>
      <w:hyperlink r:id="rId18" w:history="1">
        <w:r w:rsidRPr="00486D5C">
          <w:rPr>
            <w:rStyle w:val="Hyperlink"/>
            <w:rFonts w:cs="Arial"/>
          </w:rPr>
          <w:t>https://www.gov.uk/government/organisations/disclosure-and-barring-service</w:t>
        </w:r>
      </w:hyperlink>
      <w:r w:rsidRPr="00486D5C">
        <w:rPr>
          <w:rFonts w:cs="Arial"/>
        </w:rPr>
        <w:t>. It will be stated on the recruitment advert if the post requires a DBS check.</w:t>
      </w:r>
    </w:p>
    <w:p w14:paraId="7323AAF2" w14:textId="77777777" w:rsidR="00EB4092" w:rsidRPr="00EB4092" w:rsidRDefault="00EB4092" w:rsidP="00EB4092">
      <w:pPr>
        <w:widowControl w:val="0"/>
        <w:spacing w:after="0"/>
        <w:ind w:left="360"/>
        <w:rPr>
          <w:rFonts w:cs="Arial"/>
        </w:rPr>
      </w:pPr>
    </w:p>
    <w:p w14:paraId="4B02C338" w14:textId="1F799A71" w:rsidR="00E027E3" w:rsidRPr="00E027E3" w:rsidRDefault="005A4991" w:rsidP="00E027E3">
      <w:r w:rsidRPr="00B66851">
        <w:rPr>
          <w:rFonts w:cs="Arial"/>
        </w:rPr>
        <w:t>Date:</w:t>
      </w:r>
      <w:r w:rsidR="00545A06">
        <w:rPr>
          <w:rFonts w:cs="Arial"/>
        </w:rPr>
        <w:t xml:space="preserve">  </w:t>
      </w:r>
      <w:r w:rsidR="006C195A">
        <w:rPr>
          <w:rFonts w:cs="Arial"/>
          <w:b/>
        </w:rPr>
        <w:t>April</w:t>
      </w:r>
      <w:r w:rsidR="00EB4092">
        <w:rPr>
          <w:rFonts w:cs="Arial"/>
          <w:b/>
        </w:rPr>
        <w:t xml:space="preserve"> 202</w:t>
      </w:r>
      <w:r w:rsidR="006C195A">
        <w:rPr>
          <w:rFonts w:cs="Arial"/>
          <w:b/>
        </w:rPr>
        <w:t>5</w:t>
      </w:r>
    </w:p>
    <w:p w14:paraId="6E90FEB2" w14:textId="33070B03" w:rsidR="00177727" w:rsidRPr="00E027E3" w:rsidRDefault="00177727" w:rsidP="00E027E3">
      <w:pPr>
        <w:tabs>
          <w:tab w:val="left" w:pos="1452"/>
        </w:tabs>
      </w:pPr>
    </w:p>
    <w:sectPr w:rsidR="00177727" w:rsidRPr="00E027E3">
      <w:headerReference w:type="default" r:id="rId19"/>
      <w:footerReference w:type="default" r:id="rId2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3F729D" w14:textId="77777777" w:rsidR="007E1EA3" w:rsidRDefault="007E1EA3" w:rsidP="000742F4">
      <w:pPr>
        <w:spacing w:after="0" w:line="240" w:lineRule="auto"/>
      </w:pPr>
      <w:r>
        <w:separator/>
      </w:r>
    </w:p>
  </w:endnote>
  <w:endnote w:type="continuationSeparator" w:id="0">
    <w:p w14:paraId="135DD389" w14:textId="77777777" w:rsidR="007E1EA3" w:rsidRDefault="007E1EA3" w:rsidP="000742F4">
      <w:pPr>
        <w:spacing w:after="0" w:line="240" w:lineRule="auto"/>
      </w:pPr>
      <w:r>
        <w:continuationSeparator/>
      </w:r>
    </w:p>
  </w:endnote>
  <w:endnote w:type="continuationNotice" w:id="1">
    <w:p w14:paraId="4B791B44" w14:textId="77777777" w:rsidR="007E1EA3" w:rsidRDefault="007E1EA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0C1C12" w14:textId="075075CD" w:rsidR="00A6540A" w:rsidRDefault="00A6540A">
    <w:pPr>
      <w:pStyle w:val="Footer"/>
    </w:pPr>
  </w:p>
  <w:p w14:paraId="000C71DC" w14:textId="77777777" w:rsidR="00A6540A" w:rsidRDefault="00A654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374D09" w14:textId="77777777" w:rsidR="007E1EA3" w:rsidRDefault="007E1EA3" w:rsidP="000742F4">
      <w:pPr>
        <w:spacing w:after="0" w:line="240" w:lineRule="auto"/>
      </w:pPr>
      <w:r>
        <w:separator/>
      </w:r>
    </w:p>
  </w:footnote>
  <w:footnote w:type="continuationSeparator" w:id="0">
    <w:p w14:paraId="4FC0DF8C" w14:textId="77777777" w:rsidR="007E1EA3" w:rsidRDefault="007E1EA3" w:rsidP="000742F4">
      <w:pPr>
        <w:spacing w:after="0" w:line="240" w:lineRule="auto"/>
      </w:pPr>
      <w:r>
        <w:continuationSeparator/>
      </w:r>
    </w:p>
  </w:footnote>
  <w:footnote w:type="continuationNotice" w:id="1">
    <w:p w14:paraId="60747A44" w14:textId="77777777" w:rsidR="007E1EA3" w:rsidRDefault="007E1EA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83BB6D" w14:textId="6A5367C3" w:rsidR="00A6540A" w:rsidRDefault="00A6540A">
    <w:pPr>
      <w:pStyle w:val="Header"/>
    </w:pPr>
    <w:r>
      <w:ptab w:relativeTo="margin" w:alignment="center" w:leader="none"/>
    </w:r>
    <w:r>
      <w:tab/>
    </w:r>
    <w:r w:rsidRPr="000742F4">
      <w:rPr>
        <w:rFonts w:cs="Arial"/>
        <w:sz w:val="28"/>
        <w:szCs w:val="28"/>
      </w:rPr>
      <w:t xml:space="preserve"> </w:t>
    </w:r>
  </w:p>
</w:hdr>
</file>

<file path=word/intelligence.xml><?xml version="1.0" encoding="utf-8"?>
<int:Intelligence xmlns:int="http://schemas.microsoft.com/office/intelligence/2019/intelligence">
  <int:IntelligenceSettings/>
  <int:Manifest>
    <int:WordHash hashCode="IYi2KbUWhBeXjO" id="wD/jT4Yl"/>
    <int:WordHash hashCode="uP+1dWJMEiq1px" id="5HJodKUe"/>
    <int:WordHash hashCode="AurtkHf1aWfDWp" id="rW06CaLY"/>
  </int:Manifest>
  <int:Observations>
    <int:Content id="wD/jT4Yl">
      <int:Rejection type="AugLoop_Text_Critique"/>
    </int:Content>
    <int:Content id="5HJodKUe">
      <int:Rejection type="AugLoop_Text_Critique"/>
    </int:Content>
    <int:Content id="rW06CaLY">
      <int:Rejection type="AugLoop_Text_Critique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12B66"/>
    <w:multiLevelType w:val="hybridMultilevel"/>
    <w:tmpl w:val="7E2259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63C92"/>
    <w:multiLevelType w:val="hybridMultilevel"/>
    <w:tmpl w:val="FFFFFFFF"/>
    <w:lvl w:ilvl="0" w:tplc="F698CC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2272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9F29F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E23F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0081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6E51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4233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CE00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70FB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37F73"/>
    <w:multiLevelType w:val="hybridMultilevel"/>
    <w:tmpl w:val="FFFFFFFF"/>
    <w:lvl w:ilvl="0" w:tplc="7BB200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826B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3A9D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489A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986E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82A41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F0FB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9CDF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AF207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F97518"/>
    <w:multiLevelType w:val="hybridMultilevel"/>
    <w:tmpl w:val="D08E751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573E5A"/>
    <w:multiLevelType w:val="hybridMultilevel"/>
    <w:tmpl w:val="FFFFFFFF"/>
    <w:lvl w:ilvl="0" w:tplc="7132F6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3CC0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9CE95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7A22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6CFF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B401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9CC7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746B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4047A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9D4550"/>
    <w:multiLevelType w:val="hybridMultilevel"/>
    <w:tmpl w:val="90E647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D377A4"/>
    <w:multiLevelType w:val="hybridMultilevel"/>
    <w:tmpl w:val="FFFFFFFF"/>
    <w:lvl w:ilvl="0" w:tplc="4A228A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4A7E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E7014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38C4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A011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C0A1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2E63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0C7F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ABCB9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1752AC"/>
    <w:multiLevelType w:val="hybridMultilevel"/>
    <w:tmpl w:val="FFFFFFFF"/>
    <w:lvl w:ilvl="0" w:tplc="909AE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E2B8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6C77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7A08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F43B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5676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6E1B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AE02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EDA31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481572"/>
    <w:multiLevelType w:val="hybridMultilevel"/>
    <w:tmpl w:val="C17A0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EF21D5"/>
    <w:multiLevelType w:val="hybridMultilevel"/>
    <w:tmpl w:val="865AA8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0E5438"/>
    <w:multiLevelType w:val="hybridMultilevel"/>
    <w:tmpl w:val="3EF0EA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055F34"/>
    <w:multiLevelType w:val="hybridMultilevel"/>
    <w:tmpl w:val="FFFFFFFF"/>
    <w:lvl w:ilvl="0" w:tplc="4AAADB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ACCB5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06EA0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36B1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D84D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004B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0098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7EA9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94439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5020B6"/>
    <w:multiLevelType w:val="hybridMultilevel"/>
    <w:tmpl w:val="FFFFFFFF"/>
    <w:lvl w:ilvl="0" w:tplc="235023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3673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8ECD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34AD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90BB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53A27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B2E2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AC65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D4CE2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6526BF"/>
    <w:multiLevelType w:val="hybridMultilevel"/>
    <w:tmpl w:val="FFFFFFFF"/>
    <w:lvl w:ilvl="0" w:tplc="3E6410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5E7D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42A2D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1469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F821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22CD8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9C82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8E96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1045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907207"/>
    <w:multiLevelType w:val="hybridMultilevel"/>
    <w:tmpl w:val="FFFFFFFF"/>
    <w:lvl w:ilvl="0" w:tplc="A2DE92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7478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5603C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6ED7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287B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0AD2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AA70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860A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8C89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320F5E"/>
    <w:multiLevelType w:val="hybridMultilevel"/>
    <w:tmpl w:val="FFFFFFFF"/>
    <w:lvl w:ilvl="0" w:tplc="7346CC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6C72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D1C4E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DA29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1A7E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A26A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949B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7230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E4B4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486EE9"/>
    <w:multiLevelType w:val="hybridMultilevel"/>
    <w:tmpl w:val="FFFFFFFF"/>
    <w:lvl w:ilvl="0" w:tplc="41BAEE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82A2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5501D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C0A4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84E4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3D40F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3A13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FACC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FDA1B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2B5B46"/>
    <w:multiLevelType w:val="hybridMultilevel"/>
    <w:tmpl w:val="8E16561A"/>
    <w:lvl w:ilvl="0" w:tplc="C1C42F9E">
      <w:start w:val="1"/>
      <w:numFmt w:val="bullet"/>
      <w:lvlText w:val="▫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992B0A"/>
    <w:multiLevelType w:val="hybridMultilevel"/>
    <w:tmpl w:val="FFFFFFFF"/>
    <w:lvl w:ilvl="0" w:tplc="B658C1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50CB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F4C9D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EE7E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FE03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1B059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3031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ACB3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6E8D5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C023B8"/>
    <w:multiLevelType w:val="hybridMultilevel"/>
    <w:tmpl w:val="E9D8BC3A"/>
    <w:lvl w:ilvl="0" w:tplc="82F2DC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2C17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E929F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1428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F2D2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378E3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4222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5A8D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0C21E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331B02"/>
    <w:multiLevelType w:val="hybridMultilevel"/>
    <w:tmpl w:val="FFFFFFFF"/>
    <w:lvl w:ilvl="0" w:tplc="7E5632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1274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D082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6E3D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66BA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4F289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3038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8C8C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A034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C659EA"/>
    <w:multiLevelType w:val="hybridMultilevel"/>
    <w:tmpl w:val="6D4C7C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73588F"/>
    <w:multiLevelType w:val="hybridMultilevel"/>
    <w:tmpl w:val="5F5246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3E44CA"/>
    <w:multiLevelType w:val="hybridMultilevel"/>
    <w:tmpl w:val="FFFFFFFF"/>
    <w:lvl w:ilvl="0" w:tplc="53FC52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060A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A2C8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B022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2A1F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6A9C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B60C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D05F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59863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2A42A2"/>
    <w:multiLevelType w:val="hybridMultilevel"/>
    <w:tmpl w:val="FFFFFFFF"/>
    <w:lvl w:ilvl="0" w:tplc="FEF230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EEFE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F5451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96BE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4417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9248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9813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F467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5A0A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74545D"/>
    <w:multiLevelType w:val="hybridMultilevel"/>
    <w:tmpl w:val="FFFFFFFF"/>
    <w:lvl w:ilvl="0" w:tplc="7C6A58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46AC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BCA3B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6C78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626E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C482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C0C3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466D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E8A2B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B35FF0"/>
    <w:multiLevelType w:val="hybridMultilevel"/>
    <w:tmpl w:val="921840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BF0937"/>
    <w:multiLevelType w:val="hybridMultilevel"/>
    <w:tmpl w:val="FFFFFFFF"/>
    <w:lvl w:ilvl="0" w:tplc="784A1A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9E71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E7678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0285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52D1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FBE05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52B2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1EF0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FE2C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415D8A"/>
    <w:multiLevelType w:val="hybridMultilevel"/>
    <w:tmpl w:val="FFFFFFFF"/>
    <w:lvl w:ilvl="0" w:tplc="6C14D1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9640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FDC46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7A4C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66A0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FAAEA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7454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B2C1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8767B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6721AF"/>
    <w:multiLevelType w:val="hybridMultilevel"/>
    <w:tmpl w:val="DB28210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E824289"/>
    <w:multiLevelType w:val="hybridMultilevel"/>
    <w:tmpl w:val="FFFFFFFF"/>
    <w:lvl w:ilvl="0" w:tplc="731422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38E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6F43A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2C1A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262E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8A5B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88CB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E893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F875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D06240"/>
    <w:multiLevelType w:val="hybridMultilevel"/>
    <w:tmpl w:val="FFFFFFFF"/>
    <w:lvl w:ilvl="0" w:tplc="01AED8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2672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28E22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5892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6671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06CC8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ACB0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50C2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BB635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527BD8"/>
    <w:multiLevelType w:val="hybridMultilevel"/>
    <w:tmpl w:val="FFFFFFFF"/>
    <w:lvl w:ilvl="0" w:tplc="D29675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12C4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08F7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E63C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24D7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4E24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22F5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E276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4898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2A1743"/>
    <w:multiLevelType w:val="hybridMultilevel"/>
    <w:tmpl w:val="095A43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9A2F0C"/>
    <w:multiLevelType w:val="hybridMultilevel"/>
    <w:tmpl w:val="64CC68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F1028C"/>
    <w:multiLevelType w:val="hybridMultilevel"/>
    <w:tmpl w:val="FFFFFFFF"/>
    <w:lvl w:ilvl="0" w:tplc="BB7E83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2AFC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BF0A5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88B4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D6C2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39C88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60F5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20EC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94A58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8255179">
    <w:abstractNumId w:val="19"/>
  </w:num>
  <w:num w:numId="2" w16cid:durableId="1399472949">
    <w:abstractNumId w:val="9"/>
  </w:num>
  <w:num w:numId="3" w16cid:durableId="483815374">
    <w:abstractNumId w:val="0"/>
  </w:num>
  <w:num w:numId="4" w16cid:durableId="716247483">
    <w:abstractNumId w:val="6"/>
  </w:num>
  <w:num w:numId="5" w16cid:durableId="1207178525">
    <w:abstractNumId w:val="2"/>
  </w:num>
  <w:num w:numId="6" w16cid:durableId="2064407092">
    <w:abstractNumId w:val="13"/>
  </w:num>
  <w:num w:numId="7" w16cid:durableId="2140952195">
    <w:abstractNumId w:val="27"/>
  </w:num>
  <w:num w:numId="8" w16cid:durableId="2103794398">
    <w:abstractNumId w:val="30"/>
  </w:num>
  <w:num w:numId="9" w16cid:durableId="487213472">
    <w:abstractNumId w:val="7"/>
  </w:num>
  <w:num w:numId="10" w16cid:durableId="736173792">
    <w:abstractNumId w:val="11"/>
  </w:num>
  <w:num w:numId="11" w16cid:durableId="1810324212">
    <w:abstractNumId w:val="28"/>
  </w:num>
  <w:num w:numId="12" w16cid:durableId="167526494">
    <w:abstractNumId w:val="14"/>
  </w:num>
  <w:num w:numId="13" w16cid:durableId="331955977">
    <w:abstractNumId w:val="4"/>
  </w:num>
  <w:num w:numId="14" w16cid:durableId="1687554260">
    <w:abstractNumId w:val="31"/>
  </w:num>
  <w:num w:numId="15" w16cid:durableId="2095930424">
    <w:abstractNumId w:val="20"/>
  </w:num>
  <w:num w:numId="16" w16cid:durableId="126095913">
    <w:abstractNumId w:val="15"/>
  </w:num>
  <w:num w:numId="17" w16cid:durableId="927929742">
    <w:abstractNumId w:val="1"/>
  </w:num>
  <w:num w:numId="18" w16cid:durableId="895823366">
    <w:abstractNumId w:val="18"/>
  </w:num>
  <w:num w:numId="19" w16cid:durableId="44188083">
    <w:abstractNumId w:val="24"/>
  </w:num>
  <w:num w:numId="20" w16cid:durableId="1444614916">
    <w:abstractNumId w:val="35"/>
  </w:num>
  <w:num w:numId="21" w16cid:durableId="1495145720">
    <w:abstractNumId w:val="16"/>
  </w:num>
  <w:num w:numId="22" w16cid:durableId="310721807">
    <w:abstractNumId w:val="23"/>
  </w:num>
  <w:num w:numId="23" w16cid:durableId="311102610">
    <w:abstractNumId w:val="12"/>
  </w:num>
  <w:num w:numId="24" w16cid:durableId="2137674363">
    <w:abstractNumId w:val="33"/>
  </w:num>
  <w:num w:numId="25" w16cid:durableId="72901106">
    <w:abstractNumId w:val="34"/>
  </w:num>
  <w:num w:numId="26" w16cid:durableId="1155605591">
    <w:abstractNumId w:val="26"/>
  </w:num>
  <w:num w:numId="27" w16cid:durableId="366760843">
    <w:abstractNumId w:val="29"/>
  </w:num>
  <w:num w:numId="28" w16cid:durableId="1055159612">
    <w:abstractNumId w:val="17"/>
  </w:num>
  <w:num w:numId="29" w16cid:durableId="96609795">
    <w:abstractNumId w:val="8"/>
  </w:num>
  <w:num w:numId="30" w16cid:durableId="842209873">
    <w:abstractNumId w:val="10"/>
  </w:num>
  <w:num w:numId="31" w16cid:durableId="143815770">
    <w:abstractNumId w:val="22"/>
  </w:num>
  <w:num w:numId="32" w16cid:durableId="835463961">
    <w:abstractNumId w:val="5"/>
  </w:num>
  <w:num w:numId="33" w16cid:durableId="1103112024">
    <w:abstractNumId w:val="3"/>
  </w:num>
  <w:num w:numId="34" w16cid:durableId="405496654">
    <w:abstractNumId w:val="32"/>
  </w:num>
  <w:num w:numId="35" w16cid:durableId="481044756">
    <w:abstractNumId w:val="25"/>
  </w:num>
  <w:num w:numId="36" w16cid:durableId="1402946299">
    <w:abstractNumId w:val="2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D71"/>
    <w:rsid w:val="0000273D"/>
    <w:rsid w:val="0000348B"/>
    <w:rsid w:val="0000422B"/>
    <w:rsid w:val="00006C32"/>
    <w:rsid w:val="00042F5F"/>
    <w:rsid w:val="00044530"/>
    <w:rsid w:val="0004514C"/>
    <w:rsid w:val="00060811"/>
    <w:rsid w:val="00062B3E"/>
    <w:rsid w:val="000742F4"/>
    <w:rsid w:val="0009774B"/>
    <w:rsid w:val="000A1F5C"/>
    <w:rsid w:val="000A290A"/>
    <w:rsid w:val="000A7AE2"/>
    <w:rsid w:val="000A7E17"/>
    <w:rsid w:val="000C1261"/>
    <w:rsid w:val="000C2391"/>
    <w:rsid w:val="000D2E62"/>
    <w:rsid w:val="000D31DF"/>
    <w:rsid w:val="000E04BF"/>
    <w:rsid w:val="000E3174"/>
    <w:rsid w:val="000F2072"/>
    <w:rsid w:val="000F2A71"/>
    <w:rsid w:val="00102498"/>
    <w:rsid w:val="00104A9F"/>
    <w:rsid w:val="00105CA8"/>
    <w:rsid w:val="001317B9"/>
    <w:rsid w:val="00132D33"/>
    <w:rsid w:val="001456D0"/>
    <w:rsid w:val="00150AF2"/>
    <w:rsid w:val="0016257F"/>
    <w:rsid w:val="001675D5"/>
    <w:rsid w:val="00175ECA"/>
    <w:rsid w:val="00177727"/>
    <w:rsid w:val="00180E3D"/>
    <w:rsid w:val="001848AC"/>
    <w:rsid w:val="00190B88"/>
    <w:rsid w:val="001B10CF"/>
    <w:rsid w:val="001B16F5"/>
    <w:rsid w:val="001B6FC8"/>
    <w:rsid w:val="001C3F0A"/>
    <w:rsid w:val="001D3FCC"/>
    <w:rsid w:val="001D5446"/>
    <w:rsid w:val="001F2B4A"/>
    <w:rsid w:val="002123C5"/>
    <w:rsid w:val="00222C9D"/>
    <w:rsid w:val="00223B7A"/>
    <w:rsid w:val="00237BD2"/>
    <w:rsid w:val="002409F7"/>
    <w:rsid w:val="002459F3"/>
    <w:rsid w:val="00250530"/>
    <w:rsid w:val="00252593"/>
    <w:rsid w:val="00256560"/>
    <w:rsid w:val="00260CED"/>
    <w:rsid w:val="002662F3"/>
    <w:rsid w:val="00271A3A"/>
    <w:rsid w:val="0027252F"/>
    <w:rsid w:val="00276887"/>
    <w:rsid w:val="0027742A"/>
    <w:rsid w:val="00280F63"/>
    <w:rsid w:val="0028631C"/>
    <w:rsid w:val="00290F6E"/>
    <w:rsid w:val="00292946"/>
    <w:rsid w:val="00294B38"/>
    <w:rsid w:val="002A2CE2"/>
    <w:rsid w:val="002A3482"/>
    <w:rsid w:val="002A59E8"/>
    <w:rsid w:val="002B02F3"/>
    <w:rsid w:val="002B3B6F"/>
    <w:rsid w:val="002B5001"/>
    <w:rsid w:val="002B5FE8"/>
    <w:rsid w:val="002C3C2E"/>
    <w:rsid w:val="002C6B1B"/>
    <w:rsid w:val="002D1BCD"/>
    <w:rsid w:val="002E5D71"/>
    <w:rsid w:val="002F27FD"/>
    <w:rsid w:val="002F509D"/>
    <w:rsid w:val="0030586C"/>
    <w:rsid w:val="003132AB"/>
    <w:rsid w:val="003261FF"/>
    <w:rsid w:val="00333FB7"/>
    <w:rsid w:val="003358DF"/>
    <w:rsid w:val="00346C2B"/>
    <w:rsid w:val="00350424"/>
    <w:rsid w:val="003568DE"/>
    <w:rsid w:val="003648EB"/>
    <w:rsid w:val="0036601E"/>
    <w:rsid w:val="0036630A"/>
    <w:rsid w:val="00373678"/>
    <w:rsid w:val="003857AC"/>
    <w:rsid w:val="00387243"/>
    <w:rsid w:val="003977BE"/>
    <w:rsid w:val="003A6FCD"/>
    <w:rsid w:val="003B0582"/>
    <w:rsid w:val="003B1B14"/>
    <w:rsid w:val="003B1D54"/>
    <w:rsid w:val="003B2C71"/>
    <w:rsid w:val="003C1849"/>
    <w:rsid w:val="003D0706"/>
    <w:rsid w:val="003D3D91"/>
    <w:rsid w:val="003E0C38"/>
    <w:rsid w:val="003E0D7C"/>
    <w:rsid w:val="003E179E"/>
    <w:rsid w:val="003E1BDE"/>
    <w:rsid w:val="003F02D1"/>
    <w:rsid w:val="003F08D0"/>
    <w:rsid w:val="003F1F09"/>
    <w:rsid w:val="003F625D"/>
    <w:rsid w:val="003F71AC"/>
    <w:rsid w:val="00406982"/>
    <w:rsid w:val="00407361"/>
    <w:rsid w:val="004161AD"/>
    <w:rsid w:val="00424E27"/>
    <w:rsid w:val="00434409"/>
    <w:rsid w:val="00435202"/>
    <w:rsid w:val="00442D16"/>
    <w:rsid w:val="00443B1C"/>
    <w:rsid w:val="00446FE7"/>
    <w:rsid w:val="00451031"/>
    <w:rsid w:val="00456883"/>
    <w:rsid w:val="0046493A"/>
    <w:rsid w:val="0047099E"/>
    <w:rsid w:val="0047269A"/>
    <w:rsid w:val="00486438"/>
    <w:rsid w:val="00486D5C"/>
    <w:rsid w:val="00491951"/>
    <w:rsid w:val="0049552B"/>
    <w:rsid w:val="004A1EC5"/>
    <w:rsid w:val="004A2DDD"/>
    <w:rsid w:val="004B39AB"/>
    <w:rsid w:val="004C12D3"/>
    <w:rsid w:val="004C216D"/>
    <w:rsid w:val="004E5446"/>
    <w:rsid w:val="004E6DF4"/>
    <w:rsid w:val="004F6F29"/>
    <w:rsid w:val="00504ED1"/>
    <w:rsid w:val="00506D74"/>
    <w:rsid w:val="00506E7A"/>
    <w:rsid w:val="00516528"/>
    <w:rsid w:val="00523817"/>
    <w:rsid w:val="00530737"/>
    <w:rsid w:val="00542E25"/>
    <w:rsid w:val="0054409E"/>
    <w:rsid w:val="00544843"/>
    <w:rsid w:val="00545A06"/>
    <w:rsid w:val="00546618"/>
    <w:rsid w:val="005727E1"/>
    <w:rsid w:val="00573806"/>
    <w:rsid w:val="00586851"/>
    <w:rsid w:val="005869A2"/>
    <w:rsid w:val="005A2304"/>
    <w:rsid w:val="005A27CE"/>
    <w:rsid w:val="005A4991"/>
    <w:rsid w:val="005B33EF"/>
    <w:rsid w:val="005B55CF"/>
    <w:rsid w:val="005B7B7D"/>
    <w:rsid w:val="005C1C9E"/>
    <w:rsid w:val="005D1641"/>
    <w:rsid w:val="005E0450"/>
    <w:rsid w:val="005F7418"/>
    <w:rsid w:val="00605CEF"/>
    <w:rsid w:val="00606D59"/>
    <w:rsid w:val="00607FFE"/>
    <w:rsid w:val="00623C07"/>
    <w:rsid w:val="006372DE"/>
    <w:rsid w:val="00644254"/>
    <w:rsid w:val="00651562"/>
    <w:rsid w:val="006579EC"/>
    <w:rsid w:val="00663F4F"/>
    <w:rsid w:val="00664507"/>
    <w:rsid w:val="00683773"/>
    <w:rsid w:val="0069647B"/>
    <w:rsid w:val="0069706B"/>
    <w:rsid w:val="00697959"/>
    <w:rsid w:val="006A565C"/>
    <w:rsid w:val="006B1D8D"/>
    <w:rsid w:val="006B5965"/>
    <w:rsid w:val="006B5D4A"/>
    <w:rsid w:val="006C195A"/>
    <w:rsid w:val="006C19B1"/>
    <w:rsid w:val="006C7206"/>
    <w:rsid w:val="006D15E8"/>
    <w:rsid w:val="006E26B8"/>
    <w:rsid w:val="006E5231"/>
    <w:rsid w:val="006F7241"/>
    <w:rsid w:val="00703BE3"/>
    <w:rsid w:val="007071C3"/>
    <w:rsid w:val="00707C7F"/>
    <w:rsid w:val="00720185"/>
    <w:rsid w:val="0072082F"/>
    <w:rsid w:val="00722F41"/>
    <w:rsid w:val="0072305D"/>
    <w:rsid w:val="0074643E"/>
    <w:rsid w:val="00746DA0"/>
    <w:rsid w:val="0076164E"/>
    <w:rsid w:val="00762A23"/>
    <w:rsid w:val="007631BF"/>
    <w:rsid w:val="0076436D"/>
    <w:rsid w:val="00766309"/>
    <w:rsid w:val="00774849"/>
    <w:rsid w:val="00775F12"/>
    <w:rsid w:val="007B568B"/>
    <w:rsid w:val="007C2FF7"/>
    <w:rsid w:val="007C3EDA"/>
    <w:rsid w:val="007D1EE7"/>
    <w:rsid w:val="007D618C"/>
    <w:rsid w:val="007D734B"/>
    <w:rsid w:val="007D7DF7"/>
    <w:rsid w:val="007E1EA3"/>
    <w:rsid w:val="007E20B2"/>
    <w:rsid w:val="007E4ED8"/>
    <w:rsid w:val="007F6574"/>
    <w:rsid w:val="007F7635"/>
    <w:rsid w:val="0080004A"/>
    <w:rsid w:val="008016F9"/>
    <w:rsid w:val="00806490"/>
    <w:rsid w:val="0080680A"/>
    <w:rsid w:val="00811F6C"/>
    <w:rsid w:val="00824E91"/>
    <w:rsid w:val="00825539"/>
    <w:rsid w:val="00830BC1"/>
    <w:rsid w:val="00831E80"/>
    <w:rsid w:val="008531CE"/>
    <w:rsid w:val="0085603E"/>
    <w:rsid w:val="008570DE"/>
    <w:rsid w:val="00862B79"/>
    <w:rsid w:val="00865650"/>
    <w:rsid w:val="0087141B"/>
    <w:rsid w:val="008765C3"/>
    <w:rsid w:val="008844F1"/>
    <w:rsid w:val="00891D4E"/>
    <w:rsid w:val="008B0015"/>
    <w:rsid w:val="008B4847"/>
    <w:rsid w:val="008C5BBA"/>
    <w:rsid w:val="008D1906"/>
    <w:rsid w:val="008D4E9B"/>
    <w:rsid w:val="008D5D14"/>
    <w:rsid w:val="008E1417"/>
    <w:rsid w:val="008E771E"/>
    <w:rsid w:val="00903A33"/>
    <w:rsid w:val="00906DCD"/>
    <w:rsid w:val="00910B42"/>
    <w:rsid w:val="00922E48"/>
    <w:rsid w:val="00924865"/>
    <w:rsid w:val="00924AF3"/>
    <w:rsid w:val="00932822"/>
    <w:rsid w:val="00934AF5"/>
    <w:rsid w:val="00937E7F"/>
    <w:rsid w:val="009523C6"/>
    <w:rsid w:val="00970CED"/>
    <w:rsid w:val="00980444"/>
    <w:rsid w:val="0099678C"/>
    <w:rsid w:val="009A30EC"/>
    <w:rsid w:val="009A3F01"/>
    <w:rsid w:val="009A42BB"/>
    <w:rsid w:val="009D5518"/>
    <w:rsid w:val="009D7843"/>
    <w:rsid w:val="009D7E40"/>
    <w:rsid w:val="009E0608"/>
    <w:rsid w:val="00A13461"/>
    <w:rsid w:val="00A371CA"/>
    <w:rsid w:val="00A374F6"/>
    <w:rsid w:val="00A62BE6"/>
    <w:rsid w:val="00A6540A"/>
    <w:rsid w:val="00A661D7"/>
    <w:rsid w:val="00A72B66"/>
    <w:rsid w:val="00A74BC6"/>
    <w:rsid w:val="00A76C84"/>
    <w:rsid w:val="00A81416"/>
    <w:rsid w:val="00A82CB2"/>
    <w:rsid w:val="00A87122"/>
    <w:rsid w:val="00A90952"/>
    <w:rsid w:val="00A91814"/>
    <w:rsid w:val="00A93AA4"/>
    <w:rsid w:val="00A965A8"/>
    <w:rsid w:val="00AA5169"/>
    <w:rsid w:val="00AB5444"/>
    <w:rsid w:val="00AC106F"/>
    <w:rsid w:val="00AC220B"/>
    <w:rsid w:val="00AC47A7"/>
    <w:rsid w:val="00AD0593"/>
    <w:rsid w:val="00AD32B9"/>
    <w:rsid w:val="00AD393A"/>
    <w:rsid w:val="00AD3F88"/>
    <w:rsid w:val="00AD471A"/>
    <w:rsid w:val="00AF0D3F"/>
    <w:rsid w:val="00AF196D"/>
    <w:rsid w:val="00AF31A5"/>
    <w:rsid w:val="00AF669F"/>
    <w:rsid w:val="00B025CC"/>
    <w:rsid w:val="00B03C42"/>
    <w:rsid w:val="00B05BF5"/>
    <w:rsid w:val="00B132B9"/>
    <w:rsid w:val="00B202C0"/>
    <w:rsid w:val="00B26873"/>
    <w:rsid w:val="00B30E4E"/>
    <w:rsid w:val="00B4545C"/>
    <w:rsid w:val="00B4791C"/>
    <w:rsid w:val="00B53CDC"/>
    <w:rsid w:val="00B63166"/>
    <w:rsid w:val="00B66851"/>
    <w:rsid w:val="00BA2A5D"/>
    <w:rsid w:val="00BA37C1"/>
    <w:rsid w:val="00BA3C16"/>
    <w:rsid w:val="00BC42C9"/>
    <w:rsid w:val="00BD0C7C"/>
    <w:rsid w:val="00BF06A3"/>
    <w:rsid w:val="00BF46A6"/>
    <w:rsid w:val="00BF4793"/>
    <w:rsid w:val="00BF6697"/>
    <w:rsid w:val="00C009ED"/>
    <w:rsid w:val="00C0265D"/>
    <w:rsid w:val="00C0667A"/>
    <w:rsid w:val="00C10502"/>
    <w:rsid w:val="00C122F7"/>
    <w:rsid w:val="00C1525E"/>
    <w:rsid w:val="00C16A86"/>
    <w:rsid w:val="00C173EC"/>
    <w:rsid w:val="00C17586"/>
    <w:rsid w:val="00C20308"/>
    <w:rsid w:val="00C2109F"/>
    <w:rsid w:val="00C41A7D"/>
    <w:rsid w:val="00C53FCA"/>
    <w:rsid w:val="00C61BC9"/>
    <w:rsid w:val="00C632AA"/>
    <w:rsid w:val="00C645DC"/>
    <w:rsid w:val="00C7571E"/>
    <w:rsid w:val="00C82F11"/>
    <w:rsid w:val="00C86C7F"/>
    <w:rsid w:val="00C92F79"/>
    <w:rsid w:val="00CA1FF7"/>
    <w:rsid w:val="00CA3D6F"/>
    <w:rsid w:val="00CA56D7"/>
    <w:rsid w:val="00CA6B22"/>
    <w:rsid w:val="00CB4CE0"/>
    <w:rsid w:val="00CC0857"/>
    <w:rsid w:val="00CC4E92"/>
    <w:rsid w:val="00CC5025"/>
    <w:rsid w:val="00CE15D8"/>
    <w:rsid w:val="00CE2ADF"/>
    <w:rsid w:val="00CE41E7"/>
    <w:rsid w:val="00CF5969"/>
    <w:rsid w:val="00D03027"/>
    <w:rsid w:val="00D1061C"/>
    <w:rsid w:val="00D14635"/>
    <w:rsid w:val="00D15005"/>
    <w:rsid w:val="00D243D7"/>
    <w:rsid w:val="00D26205"/>
    <w:rsid w:val="00D31A60"/>
    <w:rsid w:val="00D400C4"/>
    <w:rsid w:val="00D444F9"/>
    <w:rsid w:val="00D448B4"/>
    <w:rsid w:val="00D45BF0"/>
    <w:rsid w:val="00D512D1"/>
    <w:rsid w:val="00D6411F"/>
    <w:rsid w:val="00D64F0C"/>
    <w:rsid w:val="00D6685E"/>
    <w:rsid w:val="00D80FCF"/>
    <w:rsid w:val="00D90B38"/>
    <w:rsid w:val="00D944DC"/>
    <w:rsid w:val="00DB1549"/>
    <w:rsid w:val="00DB4241"/>
    <w:rsid w:val="00DC6A6C"/>
    <w:rsid w:val="00DD05A0"/>
    <w:rsid w:val="00DD293A"/>
    <w:rsid w:val="00DD3BB1"/>
    <w:rsid w:val="00DD531F"/>
    <w:rsid w:val="00DD6459"/>
    <w:rsid w:val="00DE2231"/>
    <w:rsid w:val="00DE6CFB"/>
    <w:rsid w:val="00DF037B"/>
    <w:rsid w:val="00E027E3"/>
    <w:rsid w:val="00E12642"/>
    <w:rsid w:val="00E14E03"/>
    <w:rsid w:val="00E16D0D"/>
    <w:rsid w:val="00E17EBC"/>
    <w:rsid w:val="00E2265B"/>
    <w:rsid w:val="00E246D9"/>
    <w:rsid w:val="00E44498"/>
    <w:rsid w:val="00E5287F"/>
    <w:rsid w:val="00E539C5"/>
    <w:rsid w:val="00E725F6"/>
    <w:rsid w:val="00E73CF9"/>
    <w:rsid w:val="00E76857"/>
    <w:rsid w:val="00EA00B3"/>
    <w:rsid w:val="00EA4017"/>
    <w:rsid w:val="00EB4092"/>
    <w:rsid w:val="00EC6878"/>
    <w:rsid w:val="00ED680D"/>
    <w:rsid w:val="00EE2F6F"/>
    <w:rsid w:val="00EE4D72"/>
    <w:rsid w:val="00EF164E"/>
    <w:rsid w:val="00EF4920"/>
    <w:rsid w:val="00EF5C19"/>
    <w:rsid w:val="00F06528"/>
    <w:rsid w:val="00F2369F"/>
    <w:rsid w:val="00F24227"/>
    <w:rsid w:val="00F25803"/>
    <w:rsid w:val="00F26B2A"/>
    <w:rsid w:val="00F2755E"/>
    <w:rsid w:val="00F46411"/>
    <w:rsid w:val="00F51251"/>
    <w:rsid w:val="00F5603F"/>
    <w:rsid w:val="00F5740D"/>
    <w:rsid w:val="00F641B6"/>
    <w:rsid w:val="00F7002E"/>
    <w:rsid w:val="00F73C5E"/>
    <w:rsid w:val="00F82F87"/>
    <w:rsid w:val="00F84618"/>
    <w:rsid w:val="00FB0F67"/>
    <w:rsid w:val="00FB1CB1"/>
    <w:rsid w:val="00FB7086"/>
    <w:rsid w:val="00FD34C0"/>
    <w:rsid w:val="00FD6E4A"/>
    <w:rsid w:val="00FE0031"/>
    <w:rsid w:val="00FE1D2B"/>
    <w:rsid w:val="00FE39A7"/>
    <w:rsid w:val="03A3E20F"/>
    <w:rsid w:val="049B2CFE"/>
    <w:rsid w:val="0521E766"/>
    <w:rsid w:val="054E8944"/>
    <w:rsid w:val="060FA1E3"/>
    <w:rsid w:val="08536B08"/>
    <w:rsid w:val="0D79F958"/>
    <w:rsid w:val="0D8E617E"/>
    <w:rsid w:val="0E4AB363"/>
    <w:rsid w:val="0FD5A791"/>
    <w:rsid w:val="102BE828"/>
    <w:rsid w:val="10A1E383"/>
    <w:rsid w:val="121B0382"/>
    <w:rsid w:val="13073A8A"/>
    <w:rsid w:val="138202E2"/>
    <w:rsid w:val="1628147C"/>
    <w:rsid w:val="196A14A6"/>
    <w:rsid w:val="1A1FFD46"/>
    <w:rsid w:val="1AE4A8E7"/>
    <w:rsid w:val="1BBC7F21"/>
    <w:rsid w:val="1BFB4F94"/>
    <w:rsid w:val="1C275305"/>
    <w:rsid w:val="1CEB7A10"/>
    <w:rsid w:val="1EA8F62B"/>
    <w:rsid w:val="242AB5FC"/>
    <w:rsid w:val="24D89CF6"/>
    <w:rsid w:val="26D50ADD"/>
    <w:rsid w:val="272C80DC"/>
    <w:rsid w:val="2AFD4DCA"/>
    <w:rsid w:val="2BD311BC"/>
    <w:rsid w:val="323339F0"/>
    <w:rsid w:val="32BC9B50"/>
    <w:rsid w:val="3393E824"/>
    <w:rsid w:val="33D19B3A"/>
    <w:rsid w:val="346CCB75"/>
    <w:rsid w:val="34B79DEC"/>
    <w:rsid w:val="34D7AC5D"/>
    <w:rsid w:val="34DAD8D0"/>
    <w:rsid w:val="356D6B9B"/>
    <w:rsid w:val="362C4481"/>
    <w:rsid w:val="37455979"/>
    <w:rsid w:val="37C814E2"/>
    <w:rsid w:val="389AC1F2"/>
    <w:rsid w:val="3A8642CB"/>
    <w:rsid w:val="3BDFA6F4"/>
    <w:rsid w:val="3DD58DC0"/>
    <w:rsid w:val="45B2875C"/>
    <w:rsid w:val="4674A20C"/>
    <w:rsid w:val="46FC1957"/>
    <w:rsid w:val="48B25902"/>
    <w:rsid w:val="4B7E43B2"/>
    <w:rsid w:val="4CDC2E7B"/>
    <w:rsid w:val="506F78CE"/>
    <w:rsid w:val="5534F542"/>
    <w:rsid w:val="56142D93"/>
    <w:rsid w:val="562927DF"/>
    <w:rsid w:val="572A5BC5"/>
    <w:rsid w:val="58E85D88"/>
    <w:rsid w:val="5A711F2E"/>
    <w:rsid w:val="5A8B7097"/>
    <w:rsid w:val="5D893FD2"/>
    <w:rsid w:val="5DD7523C"/>
    <w:rsid w:val="5DE5CCC3"/>
    <w:rsid w:val="5F545E61"/>
    <w:rsid w:val="5F7A87A6"/>
    <w:rsid w:val="5F80588F"/>
    <w:rsid w:val="5FDD8F2A"/>
    <w:rsid w:val="610179C7"/>
    <w:rsid w:val="63845D92"/>
    <w:rsid w:val="63EAE7B9"/>
    <w:rsid w:val="669C8DE9"/>
    <w:rsid w:val="67A57547"/>
    <w:rsid w:val="68BA7C81"/>
    <w:rsid w:val="6A0D538D"/>
    <w:rsid w:val="6BA2BE0A"/>
    <w:rsid w:val="6C2BEF3F"/>
    <w:rsid w:val="6C5FB319"/>
    <w:rsid w:val="6E315E18"/>
    <w:rsid w:val="7006D3AF"/>
    <w:rsid w:val="702A47D2"/>
    <w:rsid w:val="750522FD"/>
    <w:rsid w:val="7563E393"/>
    <w:rsid w:val="7850D352"/>
    <w:rsid w:val="7924195E"/>
    <w:rsid w:val="79B3C983"/>
    <w:rsid w:val="79E31BFA"/>
    <w:rsid w:val="7B4E9A6F"/>
    <w:rsid w:val="7B9CE652"/>
    <w:rsid w:val="7BCD038E"/>
    <w:rsid w:val="7E2828B4"/>
    <w:rsid w:val="7E443AA1"/>
    <w:rsid w:val="7E5AD6F1"/>
    <w:rsid w:val="7EF8701C"/>
    <w:rsid w:val="7F125564"/>
    <w:rsid w:val="7F7A9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CB6AC41"/>
  <w15:docId w15:val="{8190E98A-4ADF-4315-98F8-1C8625506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273D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603F"/>
    <w:pPr>
      <w:keepNext/>
      <w:keepLines/>
      <w:pBdr>
        <w:top w:val="single" w:sz="4" w:space="4" w:color="FFFFFF" w:themeColor="background1"/>
        <w:left w:val="single" w:sz="4" w:space="2" w:color="FFFFFF" w:themeColor="background1"/>
        <w:bottom w:val="single" w:sz="4" w:space="4" w:color="FFFFFF" w:themeColor="background1"/>
        <w:right w:val="single" w:sz="4" w:space="2" w:color="FFFFFF" w:themeColor="background1"/>
      </w:pBdr>
      <w:shd w:val="clear" w:color="auto" w:fill="203488"/>
      <w:spacing w:before="240" w:after="0"/>
      <w:outlineLvl w:val="0"/>
    </w:pPr>
    <w:rPr>
      <w:rFonts w:eastAsiaTheme="majorEastAsia" w:cstheme="majorBidi"/>
      <w:b/>
      <w:caps/>
      <w:color w:val="FFFFFF" w:themeColor="background1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B4241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7241"/>
    <w:pPr>
      <w:ind w:left="720"/>
      <w:contextualSpacing/>
    </w:pPr>
  </w:style>
  <w:style w:type="table" w:styleId="TableGrid">
    <w:name w:val="Table Grid"/>
    <w:basedOn w:val="TableNormal"/>
    <w:uiPriority w:val="59"/>
    <w:rsid w:val="00CE15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Char"/>
    <w:basedOn w:val="Normal"/>
    <w:rsid w:val="00294B3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Char1CharCharChar">
    <w:name w:val="Char Char1 Char Char Char"/>
    <w:basedOn w:val="Normal"/>
    <w:semiHidden/>
    <w:rsid w:val="00F2755E"/>
    <w:pPr>
      <w:spacing w:after="160" w:line="240" w:lineRule="exact"/>
    </w:pPr>
    <w:rPr>
      <w:rFonts w:ascii="Verdana" w:eastAsia="Times New Roman" w:hAnsi="Verdana" w:cs="Times New Roman"/>
      <w:sz w:val="24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742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2F4"/>
  </w:style>
  <w:style w:type="paragraph" w:styleId="Footer">
    <w:name w:val="footer"/>
    <w:basedOn w:val="Normal"/>
    <w:link w:val="FooterChar"/>
    <w:uiPriority w:val="99"/>
    <w:unhideWhenUsed/>
    <w:rsid w:val="000742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2F4"/>
  </w:style>
  <w:style w:type="paragraph" w:styleId="BalloonText">
    <w:name w:val="Balloon Text"/>
    <w:basedOn w:val="Normal"/>
    <w:link w:val="BalloonTextChar"/>
    <w:uiPriority w:val="99"/>
    <w:semiHidden/>
    <w:unhideWhenUsed/>
    <w:rsid w:val="003B1D54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1D54"/>
    <w:rPr>
      <w:rFonts w:ascii="Lucida Grande" w:hAnsi="Lucida Grande" w:cs="Lucida Grande"/>
      <w:sz w:val="18"/>
      <w:szCs w:val="18"/>
    </w:rPr>
  </w:style>
  <w:style w:type="paragraph" w:styleId="BodyText">
    <w:name w:val="Body Text"/>
    <w:basedOn w:val="Normal"/>
    <w:link w:val="BodyTextChar"/>
    <w:rsid w:val="007E4ED8"/>
    <w:pPr>
      <w:spacing w:after="120" w:line="240" w:lineRule="auto"/>
    </w:pPr>
    <w:rPr>
      <w:rFonts w:eastAsia="Times New Roman" w:cs="Times New Roman"/>
      <w:lang w:eastAsia="en-GB"/>
    </w:rPr>
  </w:style>
  <w:style w:type="character" w:customStyle="1" w:styleId="BodyTextChar">
    <w:name w:val="Body Text Char"/>
    <w:basedOn w:val="DefaultParagraphFont"/>
    <w:link w:val="BodyText"/>
    <w:rsid w:val="007E4ED8"/>
    <w:rPr>
      <w:rFonts w:ascii="Arial" w:eastAsia="Times New Roman" w:hAnsi="Arial" w:cs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04453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D680D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DB4241"/>
    <w:rPr>
      <w:rFonts w:ascii="Arial" w:eastAsiaTheme="majorEastAsia" w:hAnsi="Arial" w:cstheme="majorBidi"/>
      <w:b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F5603F"/>
    <w:rPr>
      <w:rFonts w:ascii="Arial" w:eastAsiaTheme="majorEastAsia" w:hAnsi="Arial" w:cstheme="majorBidi"/>
      <w:b/>
      <w:caps/>
      <w:color w:val="FFFFFF" w:themeColor="background1"/>
      <w:sz w:val="28"/>
      <w:szCs w:val="32"/>
      <w:shd w:val="clear" w:color="auto" w:fill="203488"/>
    </w:rPr>
  </w:style>
  <w:style w:type="paragraph" w:styleId="NoSpacing">
    <w:name w:val="No Spacing"/>
    <w:uiPriority w:val="1"/>
    <w:qFormat/>
    <w:rsid w:val="00506D74"/>
    <w:pPr>
      <w:spacing w:after="0" w:line="240" w:lineRule="auto"/>
    </w:pPr>
  </w:style>
  <w:style w:type="paragraph" w:styleId="Revision">
    <w:name w:val="Revision"/>
    <w:hidden/>
    <w:uiPriority w:val="99"/>
    <w:semiHidden/>
    <w:rsid w:val="00407361"/>
    <w:pPr>
      <w:spacing w:after="0" w:line="240" w:lineRule="auto"/>
    </w:pPr>
    <w:rPr>
      <w:rFonts w:ascii="Arial" w:hAnsi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6E26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E26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E26B8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26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26B8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07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brighton.ac.uk/about-us/working-with-us/jobs/benefits-and-facilities.aspx" TargetMode="External"/><Relationship Id="rId18" Type="http://schemas.openxmlformats.org/officeDocument/2006/relationships/hyperlink" Target="https://www.gov.uk/government/organisations/disclosure-and-barring-service" TargetMode="External"/><Relationship Id="R0301c98cfd5044d7" Type="http://schemas.microsoft.com/office/2019/09/relationships/intelligence" Target="intelligence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hyperlink" Target="https://www.brighton.ac.uk/about-us/working-with-us/jobs/benefits-and-facilities.asp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brighton.ac.uk/practical-wisdom/index.aspx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brighton.ac.uk/about-us/contact-us/academic-departments/index.aspx" TargetMode="External"/><Relationship Id="rId10" Type="http://schemas.openxmlformats.org/officeDocument/2006/relationships/footnotes" Target="foot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brighton.ac.uk/about-us/contact-us/professional-services-departments/index.aspx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udience1 xmlns="b2b3b332-7c05-4c9e-ac88-8c84810ea636">
      <Value>All users</Value>
    </Audience1>
    <n0ee73a8e1264439b890776fcd9b9a14 xmlns="b2b3b332-7c05-4c9e-ac88-8c84810ea636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Recruitment and Selection</TermName>
          <TermId xmlns="http://schemas.microsoft.com/office/infopath/2007/PartnerControls">e6784543-6ce2-42d2-96e9-f5ff637afdb1</TermId>
        </TermInfo>
      </Terms>
    </n0ee73a8e1264439b890776fcd9b9a14>
    <TaxCatchAll xmlns="b2b3b332-7c05-4c9e-ac88-8c84810ea636">
      <Value>16</Value>
      <Value>99</Value>
      <Value>397</Value>
      <Value>2</Value>
      <Value>222</Value>
    </TaxCatchAll>
    <RoutingRuleDescription xmlns="http://schemas.microsoft.com/sharepoint/v3" xsi:nil="true"/>
    <i581938d62da43ab81a4aa751a3cb655 xmlns="b2b3b332-7c05-4c9e-ac88-8c84810ea636">
      <Terms xmlns="http://schemas.microsoft.com/office/infopath/2007/PartnerControls">
        <TermInfo xmlns="http://schemas.microsoft.com/office/infopath/2007/PartnerControls">
          <TermName xmlns="http://schemas.microsoft.com/office/infopath/2007/PartnerControls">Human Resources</TermName>
          <TermId xmlns="http://schemas.microsoft.com/office/infopath/2007/PartnerControls">60c9484a-b5e8-4db8-901a-3549e93242b7</TermId>
        </TermInfo>
      </Terms>
    </i581938d62da43ab81a4aa751a3cb655>
    <TaxKeywordTaxHTField xmlns="b2b3b332-7c05-4c9e-ac88-8c84810ea636">
      <Terms xmlns="http://schemas.microsoft.com/office/infopath/2007/PartnerControls">
        <TermInfo xmlns="http://schemas.microsoft.com/office/infopath/2007/PartnerControls">
          <TermName xmlns="http://schemas.microsoft.com/office/infopath/2007/PartnerControls">support</TermName>
          <TermId xmlns="http://schemas.microsoft.com/office/infopath/2007/PartnerControls">adbfaafd-aedb-4291-ad36-56e3ad11425b</TermId>
        </TermInfo>
        <TermInfo xmlns="http://schemas.microsoft.com/office/infopath/2007/PartnerControls">
          <TermName xmlns="http://schemas.microsoft.com/office/infopath/2007/PartnerControls">Job Description template</TermName>
          <TermId xmlns="http://schemas.microsoft.com/office/infopath/2007/PartnerControls">42e41e17-9031-457b-aae8-042790c8ebe8</TermId>
        </TermInfo>
        <TermInfo xmlns="http://schemas.microsoft.com/office/infopath/2007/PartnerControls">
          <TermName xmlns="http://schemas.microsoft.com/office/infopath/2007/PartnerControls">recruitment</TermName>
          <TermId xmlns="http://schemas.microsoft.com/office/infopath/2007/PartnerControls">63b4dff3-78f3-45aa-bbc4-7ed34c101146</TermId>
        </TermInfo>
      </Terms>
    </TaxKeywordTaxHTField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3620fc26-8289-4c02-81ef-e580eda00c72" ContentTypeId="0x010100E68AC66A58BC4C44B3D7121FA3D3105B04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ob Description" ma:contentTypeID="0x010100E68AC66A58BC4C44B3D7121FA3D3105B040069AABC418235B74488887EC42DB974BC" ma:contentTypeVersion="9" ma:contentTypeDescription="" ma:contentTypeScope="" ma:versionID="be3f8401dcde0b53e47dd971bcec6041">
  <xsd:schema xmlns:xsd="http://www.w3.org/2001/XMLSchema" xmlns:xs="http://www.w3.org/2001/XMLSchema" xmlns:p="http://schemas.microsoft.com/office/2006/metadata/properties" xmlns:ns1="http://schemas.microsoft.com/sharepoint/v3" xmlns:ns2="b2b3b332-7c05-4c9e-ac88-8c84810ea636" targetNamespace="http://schemas.microsoft.com/office/2006/metadata/properties" ma:root="true" ma:fieldsID="cbc718280f38c0cbdacbf1b9a0efc184" ns1:_="" ns2:_="">
    <xsd:import namespace="http://schemas.microsoft.com/sharepoint/v3"/>
    <xsd:import namespace="b2b3b332-7c05-4c9e-ac88-8c84810ea636"/>
    <xsd:element name="properties">
      <xsd:complexType>
        <xsd:sequence>
          <xsd:element name="documentManagement">
            <xsd:complexType>
              <xsd:all>
                <xsd:element ref="ns1:RoutingRuleDescription" minOccurs="0"/>
                <xsd:element ref="ns2:Audience1" minOccurs="0"/>
                <xsd:element ref="ns2:TaxCatchAll" minOccurs="0"/>
                <xsd:element ref="ns2:TaxCatchAllLabel" minOccurs="0"/>
                <xsd:element ref="ns2:TaxKeywordTaxHTField" minOccurs="0"/>
                <xsd:element ref="ns2:n0ee73a8e1264439b890776fcd9b9a14" minOccurs="0"/>
                <xsd:element ref="ns2:i581938d62da43ab81a4aa751a3cb655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2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b3b332-7c05-4c9e-ac88-8c84810ea636" elementFormDefault="qualified">
    <xsd:import namespace="http://schemas.microsoft.com/office/2006/documentManagement/types"/>
    <xsd:import namespace="http://schemas.microsoft.com/office/infopath/2007/PartnerControls"/>
    <xsd:element name="Audience1" ma:index="6" nillable="true" ma:displayName="Audience" ma:default="All users" ma:description="Add extra categories if relevant to specific audiences" ma:internalName="Audience1" ma:readOnly="fals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ll users"/>
                    <xsd:enumeration value="Academic Staff"/>
                    <xsd:enumeration value="Flexible Workers"/>
                    <xsd:enumeration value="Line Managers"/>
                    <xsd:enumeration value="New Staff"/>
                    <xsd:enumeration value="Support Staff"/>
                    <xsd:enumeration value="Guidance"/>
                    <xsd:enumeration value="Organisation Chart"/>
                    <xsd:enumeration value="Policy"/>
                    <xsd:enumeration value="Presentation"/>
                    <xsd:enumeration value="Procedure"/>
                    <xsd:enumeration value="Regulation"/>
                    <xsd:enumeration value="Strategy"/>
                    <xsd:enumeration value="Template"/>
                    <xsd:enumeration value="Training Material"/>
                    <xsd:enumeration value="UoB Form"/>
                    <xsd:enumeration value="Code of Practice"/>
                    <xsd:enumeration value="Information and Data"/>
                    <xsd:enumeration value="Job Description"/>
                  </xsd:restriction>
                </xsd:simpleType>
              </xsd:element>
            </xsd:sequence>
          </xsd:extension>
        </xsd:complexContent>
      </xsd:complexType>
    </xsd:element>
    <xsd:element name="TaxCatchAll" ma:index="8" nillable="true" ma:displayName="Taxonomy Catch All Column" ma:hidden="true" ma:list="{7a2e0e17-e6f7-4169-a7a9-07c63819c8a6}" ma:internalName="TaxCatchAll" ma:readOnly="false" ma:showField="CatchAllData" ma:web="6e8021bf-4cb3-4ede-9148-5c14b7c91c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7a2e0e17-e6f7-4169-a7a9-07c63819c8a6}" ma:internalName="TaxCatchAllLabel" ma:readOnly="true" ma:showField="CatchAllDataLabel" ma:web="6e8021bf-4cb3-4ede-9148-5c14b7c91c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1" nillable="true" ma:taxonomy="true" ma:internalName="TaxKeywordTaxHTField" ma:taxonomyFieldName="TaxKeyword" ma:displayName="Enterprise Keywords" ma:readOnly="false" ma:fieldId="{23f27201-bee3-471e-b2e7-b64fd8b7ca38}" ma:taxonomyMulti="true" ma:sspId="3620fc26-8289-4c02-81ef-e580eda00c7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n0ee73a8e1264439b890776fcd9b9a14" ma:index="14" nillable="true" ma:taxonomy="true" ma:internalName="n0ee73a8e1264439b890776fcd9b9a14" ma:taxonomyFieldName="Topic" ma:displayName="Topic" ma:readOnly="false" ma:default="" ma:fieldId="{70ee73a8-e126-4439-b890-776fcd9b9a14}" ma:taxonomyMulti="true" ma:sspId="3620fc26-8289-4c02-81ef-e580eda00c72" ma:termSetId="c332eb80-b06b-4ff9-8e97-3075d9e1706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581938d62da43ab81a4aa751a3cb655" ma:index="15" ma:taxonomy="true" ma:internalName="i581938d62da43ab81a4aa751a3cb655" ma:taxonomyFieldName="Department_x0020_Owner" ma:displayName="Department Owner" ma:readOnly="false" ma:fieldId="{2581938d-62da-43ab-81a4-aa751a3cb655}" ma:sspId="3620fc26-8289-4c02-81ef-e580eda00c72" ma:termSetId="50773ef6-4110-46c8-b434-d3cc8ce0e1b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9454CD-E09A-489D-A9E3-B9082E7E8D81}">
  <ds:schemaRefs>
    <ds:schemaRef ds:uri="http://schemas.microsoft.com/office/2006/metadata/properties"/>
    <ds:schemaRef ds:uri="http://schemas.microsoft.com/office/infopath/2007/PartnerControls"/>
    <ds:schemaRef ds:uri="b2b3b332-7c05-4c9e-ac88-8c84810ea636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428D6558-5435-41FB-A229-D506013AD0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691ECB-799A-42FB-9CA3-DE547BA6C126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5E07E259-245F-4BBF-8042-1A7B997CD1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2b3b332-7c05-4c9e-ac88-8c84810ea6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92E02D3-B449-4B64-9542-11E3CB00C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1330</Words>
  <Characters>7584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Support Staff job description template</vt:lpstr>
    </vt:vector>
  </TitlesOfParts>
  <Company>University of Brighton</Company>
  <LinksUpToDate>false</LinksUpToDate>
  <CharactersWithSpaces>8897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Support Staff job description template</dc:title>
  <dc:subject/>
  <dc:creator>Jo Hird</dc:creator>
  <cp:keywords>support; recruitment; Job Description template</cp:keywords>
  <cp:lastModifiedBy>Yasir Khan</cp:lastModifiedBy>
  <cp:revision>3</cp:revision>
  <cp:lastPrinted>2016-10-19T16:37:00Z</cp:lastPrinted>
  <dcterms:created xsi:type="dcterms:W3CDTF">2025-04-25T12:56:00Z</dcterms:created>
  <dcterms:modified xsi:type="dcterms:W3CDTF">2025-04-25T13:02:00Z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0x010100E68AC66A58BC4C44B3D7121FA3D3105B040069AABC418235B74488887EC42DB974BC</vt:lpwstr>
  </property>
  <property fmtid="{D5CDD505-2E9C-101B-9397-08002B2CF9AE}" pid="3" name="URL">
    <vt:lpwstr/>
  </property>
  <property fmtid="{D5CDD505-2E9C-101B-9397-08002B2CF9AE}" pid="4" name="c3306db5f7f64038b89e2bfc8215e87b">
    <vt:lpwstr/>
  </property>
  <property fmtid="{D5CDD505-2E9C-101B-9397-08002B2CF9AE}" pid="5" name="TaxKeyword">
    <vt:lpwstr>222;#support|adbfaafd-aedb-4291-ad36-56e3ad11425b;#397;#Job Description template|42e41e17-9031-457b-aae8-042790c8ebe8;#16;#recruitment|63b4dff3-78f3-45aa-bbc4-7ed34c101146</vt:lpwstr>
  </property>
  <property fmtid="{D5CDD505-2E9C-101B-9397-08002B2CF9AE}" pid="6" name="Topic">
    <vt:lpwstr>99;#Recruitment and Selection|e6784543-6ce2-42d2-96e9-f5ff637afdb1</vt:lpwstr>
  </property>
  <property fmtid="{D5CDD505-2E9C-101B-9397-08002B2CF9AE}" pid="7" name="Organisational_x0020_unit_x0020_coverage">
    <vt:lpwstr/>
  </property>
  <property fmtid="{D5CDD505-2E9C-101B-9397-08002B2CF9AE}" pid="8" name="Organisational unit coverage">
    <vt:lpwstr/>
  </property>
  <property fmtid="{D5CDD505-2E9C-101B-9397-08002B2CF9AE}" pid="9" name="Department Owner">
    <vt:lpwstr>2;#Human Resources|60c9484a-b5e8-4db8-901a-3549e93242b7</vt:lpwstr>
  </property>
  <property fmtid="{D5CDD505-2E9C-101B-9397-08002B2CF9AE}" pid="10" name="Department_x0020_Owner">
    <vt:lpwstr>2;#Human Resources|60c9484a-b5e8-4db8-901a-3549e93242b7</vt:lpwstr>
  </property>
</Properties>
</file>